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3FAAD" w14:textId="77777777" w:rsidR="008D7C7C" w:rsidRPr="00B12504" w:rsidRDefault="008D7C7C">
      <w:pPr>
        <w:rPr>
          <w:rFonts w:ascii="Arial" w:hAnsi="Arial" w:cs="Arial"/>
          <w:sz w:val="23"/>
          <w:szCs w:val="23"/>
        </w:rPr>
      </w:pPr>
    </w:p>
    <w:p w14:paraId="17C47E8A" w14:textId="77777777" w:rsidR="008D7C7C" w:rsidRPr="00B12504" w:rsidRDefault="008D7C7C" w:rsidP="008D7C7C">
      <w:pPr>
        <w:rPr>
          <w:rFonts w:ascii="Arial" w:hAnsi="Arial" w:cs="Arial"/>
          <w:sz w:val="19"/>
          <w:szCs w:val="19"/>
        </w:rPr>
      </w:pPr>
    </w:p>
    <w:p w14:paraId="683736BE" w14:textId="77777777" w:rsidR="008D7C7C" w:rsidRPr="00B12504" w:rsidRDefault="008D7C7C" w:rsidP="008D7C7C">
      <w:pPr>
        <w:rPr>
          <w:rFonts w:ascii="Arial" w:hAnsi="Arial" w:cs="Arial"/>
          <w:sz w:val="19"/>
          <w:szCs w:val="19"/>
        </w:rPr>
      </w:pPr>
    </w:p>
    <w:p w14:paraId="293C0339" w14:textId="77777777" w:rsidR="008D7C7C" w:rsidRPr="00B12504" w:rsidRDefault="008D7C7C" w:rsidP="008D7C7C">
      <w:pPr>
        <w:rPr>
          <w:rFonts w:ascii="Arial" w:hAnsi="Arial" w:cs="Arial"/>
          <w:sz w:val="23"/>
          <w:szCs w:val="23"/>
        </w:rPr>
      </w:pPr>
    </w:p>
    <w:tbl>
      <w:tblPr>
        <w:tblStyle w:val="Tabellenraster"/>
        <w:tblW w:w="0" w:type="auto"/>
        <w:tblBorders>
          <w:insideH w:val="single" w:sz="6" w:space="0" w:color="auto"/>
          <w:insideV w:val="single" w:sz="6" w:space="0" w:color="auto"/>
        </w:tblBorders>
        <w:tblLook w:val="04A0" w:firstRow="1" w:lastRow="0" w:firstColumn="1" w:lastColumn="0" w:noHBand="0" w:noVBand="1"/>
      </w:tblPr>
      <w:tblGrid>
        <w:gridCol w:w="3039"/>
        <w:gridCol w:w="6021"/>
      </w:tblGrid>
      <w:tr w:rsidR="008D7C7C" w:rsidRPr="00B12504" w14:paraId="02B559C0" w14:textId="77777777" w:rsidTr="0075601E">
        <w:tc>
          <w:tcPr>
            <w:tcW w:w="3039" w:type="dxa"/>
          </w:tcPr>
          <w:p w14:paraId="7E546045" w14:textId="77777777" w:rsidR="008D7C7C" w:rsidRPr="00B12504" w:rsidRDefault="008D7C7C" w:rsidP="0075601E">
            <w:pPr>
              <w:tabs>
                <w:tab w:val="left" w:pos="2694"/>
              </w:tabs>
              <w:spacing w:before="240"/>
              <w:rPr>
                <w:rFonts w:ascii="Arial" w:hAnsi="Arial" w:cs="Arial"/>
                <w:b/>
                <w:sz w:val="23"/>
                <w:szCs w:val="23"/>
              </w:rPr>
            </w:pPr>
            <w:r w:rsidRPr="00B12504">
              <w:rPr>
                <w:rFonts w:ascii="Arial" w:hAnsi="Arial" w:cs="Arial"/>
                <w:b/>
                <w:sz w:val="23"/>
                <w:szCs w:val="23"/>
              </w:rPr>
              <w:t>Thema:</w:t>
            </w:r>
          </w:p>
        </w:tc>
        <w:sdt>
          <w:sdtPr>
            <w:rPr>
              <w:rFonts w:ascii="Arial" w:hAnsi="Arial" w:cs="Arial"/>
              <w:b/>
              <w:sz w:val="23"/>
              <w:szCs w:val="23"/>
            </w:rPr>
            <w:alias w:val="Thema"/>
            <w:tag w:val="Thema"/>
            <w:id w:val="1989130301"/>
            <w:placeholder>
              <w:docPart w:val="649F4B50ED7C48228F8BCF4F0B2E1A85"/>
            </w:placeholder>
            <w:text/>
          </w:sdtPr>
          <w:sdtEndPr/>
          <w:sdtContent>
            <w:tc>
              <w:tcPr>
                <w:tcW w:w="6021" w:type="dxa"/>
              </w:tcPr>
              <w:p w14:paraId="05FE2A9C" w14:textId="791DB2E8" w:rsidR="008D7C7C" w:rsidRPr="00B12504" w:rsidRDefault="00B10FE8" w:rsidP="0075601E">
                <w:pPr>
                  <w:tabs>
                    <w:tab w:val="left" w:pos="2694"/>
                  </w:tabs>
                  <w:spacing w:before="240"/>
                  <w:rPr>
                    <w:rFonts w:ascii="Arial" w:hAnsi="Arial" w:cs="Arial"/>
                    <w:b/>
                    <w:sz w:val="23"/>
                    <w:szCs w:val="23"/>
                  </w:rPr>
                </w:pPr>
                <w:r w:rsidRPr="00B12504">
                  <w:rPr>
                    <w:rFonts w:ascii="Arial" w:hAnsi="Arial" w:cs="Arial"/>
                    <w:b/>
                    <w:sz w:val="23"/>
                    <w:szCs w:val="23"/>
                  </w:rPr>
                  <w:t>Lebkuchenteig</w:t>
                </w:r>
              </w:p>
            </w:tc>
          </w:sdtContent>
        </w:sdt>
      </w:tr>
      <w:tr w:rsidR="008D7C7C" w:rsidRPr="00B12504" w14:paraId="76A6BB12" w14:textId="77777777" w:rsidTr="0075601E">
        <w:tc>
          <w:tcPr>
            <w:tcW w:w="3039" w:type="dxa"/>
          </w:tcPr>
          <w:p w14:paraId="0240BB46" w14:textId="77777777" w:rsidR="008D7C7C" w:rsidRPr="00B12504" w:rsidRDefault="008D7C7C" w:rsidP="0075601E">
            <w:pPr>
              <w:tabs>
                <w:tab w:val="left" w:pos="2694"/>
              </w:tabs>
              <w:spacing w:before="240"/>
              <w:rPr>
                <w:rFonts w:ascii="Arial" w:hAnsi="Arial" w:cs="Arial"/>
                <w:b/>
                <w:sz w:val="23"/>
                <w:szCs w:val="23"/>
              </w:rPr>
            </w:pPr>
            <w:r w:rsidRPr="00B12504">
              <w:rPr>
                <w:rFonts w:ascii="Arial" w:hAnsi="Arial" w:cs="Arial"/>
                <w:b/>
                <w:sz w:val="23"/>
                <w:szCs w:val="23"/>
              </w:rPr>
              <w:t>Eingereicht von:</w:t>
            </w:r>
          </w:p>
        </w:tc>
        <w:sdt>
          <w:sdtPr>
            <w:rPr>
              <w:rFonts w:ascii="Arial" w:hAnsi="Arial" w:cs="Arial"/>
              <w:b/>
              <w:sz w:val="23"/>
              <w:szCs w:val="23"/>
            </w:rPr>
            <w:alias w:val="Autor"/>
            <w:tag w:val=""/>
            <w:id w:val="1563526858"/>
            <w:placeholder>
              <w:docPart w:val="131AAF6594AA4CEEB0DCF4EDB7D96D37"/>
            </w:placeholder>
            <w:dataBinding w:prefixMappings="xmlns:ns0='http://purl.org/dc/elements/1.1/' xmlns:ns1='http://schemas.openxmlformats.org/package/2006/metadata/core-properties' " w:xpath="/ns1:coreProperties[1]/ns0:creator[1]" w:storeItemID="{6C3C8BC8-F283-45AE-878A-BAB7291924A1}"/>
            <w:text/>
          </w:sdtPr>
          <w:sdtEndPr/>
          <w:sdtContent>
            <w:tc>
              <w:tcPr>
                <w:tcW w:w="6021" w:type="dxa"/>
              </w:tcPr>
              <w:p w14:paraId="085D1978" w14:textId="77777777" w:rsidR="008D7C7C" w:rsidRPr="00B12504" w:rsidRDefault="008D7C7C" w:rsidP="0075601E">
                <w:pPr>
                  <w:tabs>
                    <w:tab w:val="left" w:pos="2694"/>
                  </w:tabs>
                  <w:spacing w:before="240"/>
                  <w:rPr>
                    <w:rFonts w:ascii="Arial" w:hAnsi="Arial" w:cs="Arial"/>
                    <w:b/>
                    <w:sz w:val="23"/>
                    <w:szCs w:val="23"/>
                  </w:rPr>
                </w:pPr>
                <w:r w:rsidRPr="00B12504">
                  <w:rPr>
                    <w:rFonts w:ascii="Arial" w:hAnsi="Arial" w:cs="Arial"/>
                    <w:b/>
                    <w:sz w:val="23"/>
                    <w:szCs w:val="23"/>
                  </w:rPr>
                  <w:t>Maria Schroll</w:t>
                </w:r>
              </w:p>
            </w:tc>
          </w:sdtContent>
        </w:sdt>
      </w:tr>
      <w:tr w:rsidR="008D7C7C" w:rsidRPr="00B12504" w14:paraId="765F5133" w14:textId="77777777" w:rsidTr="0075601E">
        <w:tc>
          <w:tcPr>
            <w:tcW w:w="3039" w:type="dxa"/>
            <w:tcBorders>
              <w:bottom w:val="single" w:sz="6" w:space="0" w:color="auto"/>
            </w:tcBorders>
          </w:tcPr>
          <w:p w14:paraId="756399BD" w14:textId="77777777" w:rsidR="008D7C7C" w:rsidRPr="00B12504" w:rsidRDefault="008D7C7C" w:rsidP="0075601E">
            <w:pPr>
              <w:tabs>
                <w:tab w:val="left" w:pos="2694"/>
              </w:tabs>
              <w:spacing w:before="240"/>
              <w:rPr>
                <w:rFonts w:ascii="Arial" w:hAnsi="Arial" w:cs="Arial"/>
                <w:b/>
                <w:sz w:val="23"/>
                <w:szCs w:val="23"/>
              </w:rPr>
            </w:pPr>
            <w:r w:rsidRPr="00B12504">
              <w:rPr>
                <w:rFonts w:ascii="Arial" w:hAnsi="Arial" w:cs="Arial"/>
                <w:b/>
                <w:sz w:val="23"/>
                <w:szCs w:val="23"/>
              </w:rPr>
              <w:t>Matrikelnummer:</w:t>
            </w:r>
          </w:p>
        </w:tc>
        <w:sdt>
          <w:sdtPr>
            <w:rPr>
              <w:rFonts w:ascii="Arial" w:hAnsi="Arial" w:cs="Arial"/>
              <w:b/>
              <w:sz w:val="23"/>
              <w:szCs w:val="23"/>
            </w:rPr>
            <w:alias w:val="eingereicht_von"/>
            <w:tag w:val="eingereicht_von"/>
            <w:id w:val="1111162535"/>
            <w:placeholder>
              <w:docPart w:val="60ABE44780D54AB88262505C1C8E26C9"/>
            </w:placeholder>
            <w:text/>
          </w:sdtPr>
          <w:sdtEndPr/>
          <w:sdtContent>
            <w:tc>
              <w:tcPr>
                <w:tcW w:w="6021" w:type="dxa"/>
                <w:tcBorders>
                  <w:bottom w:val="single" w:sz="6" w:space="0" w:color="auto"/>
                </w:tcBorders>
              </w:tcPr>
              <w:p w14:paraId="090DED90" w14:textId="77777777" w:rsidR="008D7C7C" w:rsidRPr="00B12504" w:rsidRDefault="008D7C7C" w:rsidP="0075601E">
                <w:pPr>
                  <w:tabs>
                    <w:tab w:val="left" w:pos="2694"/>
                  </w:tabs>
                  <w:spacing w:before="240"/>
                  <w:rPr>
                    <w:rFonts w:ascii="Arial" w:hAnsi="Arial" w:cs="Arial"/>
                    <w:b/>
                    <w:sz w:val="23"/>
                    <w:szCs w:val="23"/>
                  </w:rPr>
                </w:pPr>
                <w:r w:rsidRPr="00B12504">
                  <w:rPr>
                    <w:rFonts w:ascii="Arial" w:hAnsi="Arial" w:cs="Arial"/>
                    <w:b/>
                    <w:sz w:val="23"/>
                    <w:szCs w:val="23"/>
                  </w:rPr>
                  <w:t>41802491</w:t>
                </w:r>
              </w:p>
            </w:tc>
          </w:sdtContent>
        </w:sdt>
      </w:tr>
      <w:tr w:rsidR="008D7C7C" w:rsidRPr="00B12504" w14:paraId="3A2A851D" w14:textId="77777777" w:rsidTr="0075601E">
        <w:tc>
          <w:tcPr>
            <w:tcW w:w="3039" w:type="dxa"/>
            <w:tcBorders>
              <w:top w:val="single" w:sz="6" w:space="0" w:color="auto"/>
              <w:bottom w:val="single" w:sz="4" w:space="0" w:color="auto"/>
            </w:tcBorders>
          </w:tcPr>
          <w:p w14:paraId="41BB11F4" w14:textId="77777777" w:rsidR="008D7C7C" w:rsidRPr="00B12504" w:rsidRDefault="008D7C7C" w:rsidP="0075601E">
            <w:pPr>
              <w:tabs>
                <w:tab w:val="left" w:pos="2694"/>
              </w:tabs>
              <w:spacing w:before="240"/>
              <w:rPr>
                <w:rFonts w:ascii="Arial" w:hAnsi="Arial" w:cs="Arial"/>
                <w:b/>
                <w:sz w:val="23"/>
                <w:szCs w:val="23"/>
              </w:rPr>
            </w:pPr>
            <w:r w:rsidRPr="00B12504">
              <w:rPr>
                <w:rFonts w:ascii="Arial" w:hAnsi="Arial" w:cs="Arial"/>
                <w:b/>
                <w:sz w:val="23"/>
                <w:szCs w:val="23"/>
              </w:rPr>
              <w:t>Datum:</w:t>
            </w:r>
          </w:p>
        </w:tc>
        <w:sdt>
          <w:sdtPr>
            <w:rPr>
              <w:rFonts w:ascii="Arial" w:hAnsi="Arial" w:cs="Arial"/>
              <w:b/>
              <w:sz w:val="23"/>
              <w:szCs w:val="23"/>
            </w:rPr>
            <w:alias w:val="Datum"/>
            <w:tag w:val="Datum"/>
            <w:id w:val="2117169472"/>
            <w:placeholder>
              <w:docPart w:val="37D5FA85F0424A5192ACB5D09510EDC1"/>
            </w:placeholder>
            <w:date w:fullDate="2019-11-19T00:00:00Z">
              <w:dateFormat w:val="dd.MM.yyyy"/>
              <w:lid w:val="de-DE"/>
              <w:storeMappedDataAs w:val="dateTime"/>
              <w:calendar w:val="gregorian"/>
            </w:date>
          </w:sdtPr>
          <w:sdtEndPr/>
          <w:sdtContent>
            <w:tc>
              <w:tcPr>
                <w:tcW w:w="6021" w:type="dxa"/>
                <w:tcBorders>
                  <w:top w:val="single" w:sz="6" w:space="0" w:color="auto"/>
                  <w:bottom w:val="single" w:sz="4" w:space="0" w:color="auto"/>
                </w:tcBorders>
              </w:tcPr>
              <w:p w14:paraId="40ACA45E" w14:textId="00053ECE" w:rsidR="008D7C7C" w:rsidRPr="00B12504" w:rsidRDefault="00AD22B9" w:rsidP="0075601E">
                <w:pPr>
                  <w:tabs>
                    <w:tab w:val="left" w:pos="2694"/>
                  </w:tabs>
                  <w:spacing w:before="240"/>
                  <w:rPr>
                    <w:rFonts w:ascii="Arial" w:hAnsi="Arial" w:cs="Arial"/>
                    <w:b/>
                    <w:sz w:val="23"/>
                    <w:szCs w:val="23"/>
                  </w:rPr>
                </w:pPr>
                <w:r w:rsidRPr="00B12504">
                  <w:rPr>
                    <w:rFonts w:ascii="Arial" w:hAnsi="Arial" w:cs="Arial"/>
                    <w:b/>
                    <w:sz w:val="23"/>
                    <w:szCs w:val="23"/>
                  </w:rPr>
                  <w:t>19.11.2019</w:t>
                </w:r>
              </w:p>
            </w:tc>
          </w:sdtContent>
        </w:sdt>
      </w:tr>
      <w:tr w:rsidR="008D7C7C" w:rsidRPr="00B12504" w14:paraId="071F2A96" w14:textId="77777777" w:rsidTr="0075601E">
        <w:tc>
          <w:tcPr>
            <w:tcW w:w="3039" w:type="dxa"/>
            <w:tcBorders>
              <w:top w:val="single" w:sz="4" w:space="0" w:color="auto"/>
              <w:bottom w:val="single" w:sz="6" w:space="0" w:color="auto"/>
            </w:tcBorders>
          </w:tcPr>
          <w:p w14:paraId="0C4170A5" w14:textId="77777777" w:rsidR="008D7C7C" w:rsidRPr="00B12504" w:rsidRDefault="008D7C7C" w:rsidP="0075601E">
            <w:pPr>
              <w:tabs>
                <w:tab w:val="left" w:pos="2694"/>
              </w:tabs>
              <w:spacing w:before="240"/>
              <w:rPr>
                <w:rFonts w:ascii="Arial" w:hAnsi="Arial" w:cs="Arial"/>
                <w:b/>
                <w:sz w:val="23"/>
                <w:szCs w:val="23"/>
              </w:rPr>
            </w:pPr>
            <w:r w:rsidRPr="00B12504">
              <w:rPr>
                <w:rFonts w:ascii="Arial" w:hAnsi="Arial" w:cs="Arial"/>
                <w:b/>
                <w:sz w:val="23"/>
                <w:szCs w:val="23"/>
              </w:rPr>
              <w:t xml:space="preserve">Modulnummer- und </w:t>
            </w:r>
            <w:r w:rsidRPr="00B12504">
              <w:rPr>
                <w:rFonts w:ascii="Arial" w:hAnsi="Arial" w:cs="Arial"/>
                <w:b/>
                <w:sz w:val="23"/>
                <w:szCs w:val="23"/>
              </w:rPr>
              <w:br/>
              <w:t>Bezeichnung:</w:t>
            </w:r>
          </w:p>
        </w:tc>
        <w:sdt>
          <w:sdtPr>
            <w:rPr>
              <w:rFonts w:ascii="Arial" w:hAnsi="Arial" w:cs="Arial"/>
              <w:b/>
              <w:sz w:val="23"/>
              <w:szCs w:val="23"/>
            </w:rPr>
            <w:alias w:val="Modulnummer"/>
            <w:tag w:val="Modulnummer"/>
            <w:id w:val="1241525229"/>
            <w:placeholder>
              <w:docPart w:val="92434A9BD05B4DABB4BCE79C3EF468EB"/>
            </w:placeholder>
            <w:text/>
          </w:sdtPr>
          <w:sdtEndPr/>
          <w:sdtContent>
            <w:tc>
              <w:tcPr>
                <w:tcW w:w="6021" w:type="dxa"/>
                <w:tcBorders>
                  <w:top w:val="single" w:sz="4" w:space="0" w:color="auto"/>
                  <w:bottom w:val="single" w:sz="6" w:space="0" w:color="auto"/>
                </w:tcBorders>
              </w:tcPr>
              <w:p w14:paraId="458B2BE1" w14:textId="49EE6D2C" w:rsidR="008D7C7C" w:rsidRPr="00B12504" w:rsidRDefault="00AD22B9" w:rsidP="0075601E">
                <w:pPr>
                  <w:tabs>
                    <w:tab w:val="left" w:pos="2694"/>
                  </w:tabs>
                  <w:spacing w:before="240"/>
                  <w:rPr>
                    <w:rFonts w:ascii="Arial" w:hAnsi="Arial" w:cs="Arial"/>
                    <w:b/>
                    <w:sz w:val="23"/>
                    <w:szCs w:val="23"/>
                  </w:rPr>
                </w:pPr>
                <w:r w:rsidRPr="00B12504">
                  <w:rPr>
                    <w:rFonts w:ascii="Arial" w:hAnsi="Arial" w:cs="Arial"/>
                    <w:b/>
                    <w:sz w:val="23"/>
                    <w:szCs w:val="23"/>
                  </w:rPr>
                  <w:t>723 BE 04</w:t>
                </w:r>
                <w:r w:rsidR="007B2255" w:rsidRPr="00B12504">
                  <w:rPr>
                    <w:rFonts w:ascii="Arial" w:hAnsi="Arial" w:cs="Arial"/>
                    <w:b/>
                    <w:sz w:val="23"/>
                    <w:szCs w:val="23"/>
                  </w:rPr>
                  <w:t xml:space="preserve"> Theorie- Praxis- Transfer 1</w:t>
                </w:r>
              </w:p>
            </w:tc>
          </w:sdtContent>
        </w:sdt>
      </w:tr>
      <w:tr w:rsidR="008D7C7C" w:rsidRPr="00B12504" w14:paraId="49DFBE45" w14:textId="77777777" w:rsidTr="0075601E">
        <w:tc>
          <w:tcPr>
            <w:tcW w:w="3039" w:type="dxa"/>
            <w:tcBorders>
              <w:top w:val="single" w:sz="6" w:space="0" w:color="auto"/>
            </w:tcBorders>
          </w:tcPr>
          <w:p w14:paraId="51B179C8" w14:textId="77777777" w:rsidR="008D7C7C" w:rsidRPr="00B12504" w:rsidRDefault="008D7C7C" w:rsidP="0075601E">
            <w:pPr>
              <w:tabs>
                <w:tab w:val="left" w:pos="2694"/>
              </w:tabs>
              <w:spacing w:before="240"/>
              <w:rPr>
                <w:rFonts w:ascii="Arial" w:hAnsi="Arial" w:cs="Arial"/>
                <w:b/>
                <w:sz w:val="23"/>
                <w:szCs w:val="23"/>
              </w:rPr>
            </w:pPr>
            <w:r w:rsidRPr="00B12504">
              <w:rPr>
                <w:rFonts w:ascii="Arial" w:hAnsi="Arial" w:cs="Arial"/>
                <w:b/>
                <w:sz w:val="23"/>
                <w:szCs w:val="23"/>
              </w:rPr>
              <w:t>Lehrveranstaltungs-</w:t>
            </w:r>
            <w:r w:rsidRPr="00B12504">
              <w:rPr>
                <w:rFonts w:ascii="Arial" w:hAnsi="Arial" w:cs="Arial"/>
                <w:b/>
                <w:sz w:val="23"/>
                <w:szCs w:val="23"/>
              </w:rPr>
              <w:br/>
              <w:t>bezeichnung:</w:t>
            </w:r>
          </w:p>
        </w:tc>
        <w:sdt>
          <w:sdtPr>
            <w:rPr>
              <w:rFonts w:ascii="Arial" w:hAnsi="Arial" w:cs="Arial"/>
              <w:b/>
              <w:sz w:val="23"/>
              <w:szCs w:val="23"/>
            </w:rPr>
            <w:alias w:val="Modulbezeichnung"/>
            <w:tag w:val="Modulbezeichnung"/>
            <w:id w:val="-1180040827"/>
            <w:placeholder>
              <w:docPart w:val="321E2EC0407E46549B20A337846EF462"/>
            </w:placeholder>
            <w:text/>
          </w:sdtPr>
          <w:sdtEndPr/>
          <w:sdtContent>
            <w:tc>
              <w:tcPr>
                <w:tcW w:w="6021" w:type="dxa"/>
                <w:tcBorders>
                  <w:top w:val="single" w:sz="6" w:space="0" w:color="auto"/>
                </w:tcBorders>
              </w:tcPr>
              <w:p w14:paraId="2099DDD3" w14:textId="5E0FCDF9" w:rsidR="008D7C7C" w:rsidRPr="00B12504" w:rsidRDefault="00AD22B9" w:rsidP="0075601E">
                <w:pPr>
                  <w:tabs>
                    <w:tab w:val="left" w:pos="2694"/>
                  </w:tabs>
                  <w:spacing w:before="240"/>
                  <w:rPr>
                    <w:rFonts w:ascii="Arial" w:hAnsi="Arial" w:cs="Arial"/>
                    <w:b/>
                    <w:sz w:val="23"/>
                    <w:szCs w:val="23"/>
                  </w:rPr>
                </w:pPr>
                <w:r w:rsidRPr="00B12504">
                  <w:rPr>
                    <w:rFonts w:ascii="Arial" w:hAnsi="Arial" w:cs="Arial"/>
                    <w:b/>
                    <w:sz w:val="23"/>
                    <w:szCs w:val="23"/>
                  </w:rPr>
                  <w:t>Küchen- und Restaurantmanagement</w:t>
                </w:r>
              </w:p>
            </w:tc>
          </w:sdtContent>
        </w:sdt>
      </w:tr>
      <w:tr w:rsidR="008D7C7C" w:rsidRPr="00B12504" w14:paraId="6BBEFA57" w14:textId="77777777" w:rsidTr="0075601E">
        <w:tc>
          <w:tcPr>
            <w:tcW w:w="3039" w:type="dxa"/>
          </w:tcPr>
          <w:p w14:paraId="27933602" w14:textId="77777777" w:rsidR="008D7C7C" w:rsidRPr="00B12504" w:rsidRDefault="008D7C7C" w:rsidP="0075601E">
            <w:pPr>
              <w:tabs>
                <w:tab w:val="left" w:pos="2694"/>
              </w:tabs>
              <w:spacing w:before="240"/>
              <w:rPr>
                <w:rFonts w:ascii="Arial" w:hAnsi="Arial" w:cs="Arial"/>
                <w:b/>
                <w:sz w:val="23"/>
                <w:szCs w:val="23"/>
              </w:rPr>
            </w:pPr>
            <w:r w:rsidRPr="00B12504">
              <w:rPr>
                <w:rFonts w:ascii="Arial" w:hAnsi="Arial" w:cs="Arial"/>
                <w:b/>
                <w:sz w:val="23"/>
                <w:szCs w:val="23"/>
              </w:rPr>
              <w:t>Eingereicht bei:</w:t>
            </w:r>
          </w:p>
        </w:tc>
        <w:sdt>
          <w:sdtPr>
            <w:rPr>
              <w:rFonts w:ascii="Arial" w:hAnsi="Arial" w:cs="Arial"/>
              <w:b/>
              <w:sz w:val="23"/>
              <w:szCs w:val="23"/>
            </w:rPr>
            <w:alias w:val="eingereicht_bei"/>
            <w:tag w:val="eingereicht_bei"/>
            <w:id w:val="-1391182084"/>
            <w:placeholder>
              <w:docPart w:val="E54199E617174954B3E7D962B94B1FE6"/>
            </w:placeholder>
            <w:text/>
          </w:sdtPr>
          <w:sdtEndPr/>
          <w:sdtContent>
            <w:tc>
              <w:tcPr>
                <w:tcW w:w="6021" w:type="dxa"/>
              </w:tcPr>
              <w:p w14:paraId="558BB581" w14:textId="5226B7D7" w:rsidR="008D7C7C" w:rsidRPr="00B12504" w:rsidRDefault="00AD22B9" w:rsidP="0075601E">
                <w:pPr>
                  <w:tabs>
                    <w:tab w:val="left" w:pos="2694"/>
                  </w:tabs>
                  <w:spacing w:before="240"/>
                  <w:rPr>
                    <w:rFonts w:ascii="Arial" w:hAnsi="Arial" w:cs="Arial"/>
                    <w:b/>
                    <w:sz w:val="23"/>
                    <w:szCs w:val="23"/>
                  </w:rPr>
                </w:pPr>
                <w:r w:rsidRPr="00B12504">
                  <w:rPr>
                    <w:rFonts w:ascii="Arial" w:hAnsi="Arial" w:cs="Arial"/>
                    <w:b/>
                    <w:sz w:val="23"/>
                    <w:szCs w:val="23"/>
                  </w:rPr>
                  <w:t>Alexandra Hauser, B</w:t>
                </w:r>
                <w:r w:rsidR="007B2255" w:rsidRPr="00B12504">
                  <w:rPr>
                    <w:rFonts w:ascii="Arial" w:hAnsi="Arial" w:cs="Arial"/>
                    <w:b/>
                    <w:sz w:val="23"/>
                    <w:szCs w:val="23"/>
                  </w:rPr>
                  <w:t>E</w:t>
                </w:r>
                <w:r w:rsidRPr="00B12504">
                  <w:rPr>
                    <w:rFonts w:ascii="Arial" w:hAnsi="Arial" w:cs="Arial"/>
                    <w:b/>
                    <w:sz w:val="23"/>
                    <w:szCs w:val="23"/>
                  </w:rPr>
                  <w:t>d.</w:t>
                </w:r>
              </w:p>
            </w:tc>
          </w:sdtContent>
        </w:sdt>
      </w:tr>
    </w:tbl>
    <w:p w14:paraId="1896CBB3" w14:textId="77777777" w:rsidR="008D7C7C" w:rsidRPr="00B12504" w:rsidRDefault="008D7C7C" w:rsidP="008D7C7C">
      <w:pPr>
        <w:rPr>
          <w:rFonts w:ascii="Arial" w:hAnsi="Arial" w:cs="Arial"/>
          <w:sz w:val="23"/>
          <w:szCs w:val="23"/>
          <w:lang w:eastAsia="de-DE"/>
        </w:rPr>
      </w:pPr>
    </w:p>
    <w:p w14:paraId="6C1161AC" w14:textId="77777777" w:rsidR="008D7C7C" w:rsidRPr="00B12504" w:rsidRDefault="008D7C7C" w:rsidP="008D7C7C">
      <w:pPr>
        <w:spacing w:after="0" w:line="240" w:lineRule="auto"/>
        <w:jc w:val="center"/>
        <w:rPr>
          <w:rFonts w:ascii="Arial" w:eastAsia="Times New Roman" w:hAnsi="Arial" w:cs="Arial"/>
          <w:sz w:val="23"/>
          <w:szCs w:val="23"/>
          <w:lang w:eastAsia="de-DE"/>
        </w:rPr>
      </w:pPr>
    </w:p>
    <w:p w14:paraId="71DD06E8" w14:textId="77777777" w:rsidR="008D7C7C" w:rsidRPr="00B12504" w:rsidRDefault="008D7C7C" w:rsidP="008D7C7C">
      <w:pPr>
        <w:spacing w:after="0" w:line="240" w:lineRule="auto"/>
        <w:jc w:val="center"/>
        <w:rPr>
          <w:rFonts w:ascii="Arial" w:eastAsia="Times New Roman" w:hAnsi="Arial" w:cs="Arial"/>
          <w:b/>
          <w:sz w:val="23"/>
          <w:szCs w:val="23"/>
          <w:lang w:eastAsia="de-DE"/>
        </w:rPr>
      </w:pPr>
      <w:r w:rsidRPr="00B12504">
        <w:rPr>
          <w:rFonts w:ascii="Arial" w:eastAsia="Times New Roman" w:hAnsi="Arial" w:cs="Arial"/>
          <w:b/>
          <w:sz w:val="23"/>
          <w:szCs w:val="23"/>
          <w:lang w:eastAsia="de-DE"/>
        </w:rPr>
        <w:t>Erklärung</w:t>
      </w:r>
      <w:r w:rsidRPr="00B12504">
        <w:rPr>
          <w:rFonts w:ascii="Arial" w:eastAsia="Times New Roman" w:hAnsi="Arial" w:cs="Arial"/>
          <w:b/>
          <w:sz w:val="23"/>
          <w:szCs w:val="23"/>
          <w:lang w:eastAsia="de-DE"/>
        </w:rPr>
        <w:br/>
      </w:r>
    </w:p>
    <w:p w14:paraId="7FA5BC70" w14:textId="77777777" w:rsidR="007B2255" w:rsidRPr="00B12504" w:rsidRDefault="00B622E2" w:rsidP="00B622E2">
      <w:pPr>
        <w:spacing w:after="0" w:line="240" w:lineRule="auto"/>
        <w:rPr>
          <w:rFonts w:ascii="Arial" w:hAnsi="Arial" w:cs="Arial"/>
          <w:sz w:val="23"/>
          <w:szCs w:val="23"/>
          <w:lang w:eastAsia="de-DE"/>
        </w:rPr>
      </w:pPr>
      <w:r w:rsidRPr="00B12504">
        <w:rPr>
          <w:rFonts w:ascii="Arial" w:hAnsi="Arial" w:cs="Arial"/>
          <w:noProof/>
          <w:sz w:val="23"/>
          <w:szCs w:val="23"/>
        </w:rPr>
        <w:drawing>
          <wp:anchor distT="0" distB="0" distL="114300" distR="114300" simplePos="0" relativeHeight="251656192" behindDoc="1" locked="0" layoutInCell="1" allowOverlap="1" wp14:anchorId="1D0DF53C" wp14:editId="2CD836B8">
            <wp:simplePos x="0" y="0"/>
            <wp:positionH relativeFrom="column">
              <wp:posOffset>501015</wp:posOffset>
            </wp:positionH>
            <wp:positionV relativeFrom="paragraph">
              <wp:posOffset>1590675</wp:posOffset>
            </wp:positionV>
            <wp:extent cx="354330" cy="1404620"/>
            <wp:effectExtent l="8255" t="0" r="0" b="0"/>
            <wp:wrapTight wrapText="bothSides">
              <wp:wrapPolygon edited="0">
                <wp:start x="503" y="21727"/>
                <wp:lineTo x="20245" y="21727"/>
                <wp:lineTo x="20245" y="342"/>
                <wp:lineTo x="503" y="342"/>
                <wp:lineTo x="503" y="21727"/>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200.jpg"/>
                    <pic:cNvPicPr/>
                  </pic:nvPicPr>
                  <pic:blipFill rotWithShape="1">
                    <a:blip r:embed="rId8" cstate="print">
                      <a:extLst>
                        <a:ext uri="{28A0092B-C50C-407E-A947-70E740481C1C}">
                          <a14:useLocalDpi xmlns:a14="http://schemas.microsoft.com/office/drawing/2010/main" val="0"/>
                        </a:ext>
                      </a:extLst>
                    </a:blip>
                    <a:srcRect l="26489" t="44840" r="68879" b="30702"/>
                    <a:stretch/>
                  </pic:blipFill>
                  <pic:spPr bwMode="auto">
                    <a:xfrm rot="5400000">
                      <a:off x="0" y="0"/>
                      <a:ext cx="354330" cy="1404620"/>
                    </a:xfrm>
                    <a:prstGeom prst="rect">
                      <a:avLst/>
                    </a:prstGeom>
                    <a:ln>
                      <a:noFill/>
                    </a:ln>
                    <a:extLst>
                      <a:ext uri="{53640926-AAD7-44D8-BBD7-CCE9431645EC}">
                        <a14:shadowObscured xmlns:a14="http://schemas.microsoft.com/office/drawing/2010/main"/>
                      </a:ext>
                    </a:extLst>
                  </pic:spPr>
                </pic:pic>
              </a:graphicData>
            </a:graphic>
          </wp:anchor>
        </w:drawing>
      </w:r>
      <w:r w:rsidR="008D7C7C" w:rsidRPr="00B12504">
        <w:rPr>
          <w:rFonts w:ascii="Arial" w:hAnsi="Arial" w:cs="Arial"/>
          <w:sz w:val="23"/>
          <w:szCs w:val="23"/>
          <w:lang w:eastAsia="de-DE"/>
        </w:rPr>
        <w:t xml:space="preserve">Ich, </w:t>
      </w:r>
      <w:sdt>
        <w:sdtPr>
          <w:rPr>
            <w:rFonts w:ascii="Arial" w:hAnsi="Arial" w:cs="Arial"/>
            <w:b/>
            <w:sz w:val="23"/>
            <w:szCs w:val="23"/>
          </w:rPr>
          <w:alias w:val="Autor"/>
          <w:tag w:val=""/>
          <w:id w:val="-1734690371"/>
          <w:placeholder>
            <w:docPart w:val="7DD9253550B44E859D4112950535EE11"/>
          </w:placeholder>
          <w:dataBinding w:prefixMappings="xmlns:ns0='http://purl.org/dc/elements/1.1/' xmlns:ns1='http://schemas.openxmlformats.org/package/2006/metadata/core-properties' " w:xpath="/ns1:coreProperties[1]/ns0:creator[1]" w:storeItemID="{6C3C8BC8-F283-45AE-878A-BAB7291924A1}"/>
          <w:text/>
        </w:sdtPr>
        <w:sdtEndPr/>
        <w:sdtContent>
          <w:r w:rsidR="008D7C7C" w:rsidRPr="00B12504">
            <w:rPr>
              <w:rFonts w:ascii="Arial" w:hAnsi="Arial" w:cs="Arial"/>
              <w:b/>
              <w:sz w:val="23"/>
              <w:szCs w:val="23"/>
            </w:rPr>
            <w:t>Maria Schroll</w:t>
          </w:r>
        </w:sdtContent>
      </w:sdt>
      <w:r w:rsidR="008D7C7C" w:rsidRPr="00B12504">
        <w:rPr>
          <w:rFonts w:ascii="Arial" w:hAnsi="Arial" w:cs="Arial"/>
          <w:sz w:val="23"/>
          <w:szCs w:val="23"/>
          <w:lang w:eastAsia="de-DE"/>
        </w:rPr>
        <w:t xml:space="preserve"> erkläre, dass ich die vorgelegte Arbeit selbst verfasst und keine anderen als die angeführten Behelfe verwendet habe. Sämtliche aus fremden Quellen direkt oder indirekt übernommene Gedanken sind als solche kenntlich gemacht und im Quellen- bzw. Literaturverzeichnis angeführt. </w:t>
      </w:r>
      <w:r w:rsidR="008D7C7C" w:rsidRPr="00B12504">
        <w:rPr>
          <w:rFonts w:ascii="Arial" w:hAnsi="Arial" w:cs="Arial"/>
          <w:sz w:val="23"/>
          <w:szCs w:val="23"/>
          <w:lang w:eastAsia="de-DE"/>
        </w:rPr>
        <w:br/>
      </w:r>
      <w:r w:rsidR="008D7C7C" w:rsidRPr="00B12504">
        <w:rPr>
          <w:rFonts w:ascii="Arial" w:hAnsi="Arial" w:cs="Arial"/>
          <w:sz w:val="23"/>
          <w:szCs w:val="23"/>
          <w:lang w:eastAsia="de-DE"/>
        </w:rPr>
        <w:br/>
        <w:t>Diese Arbeit (oder Teile davon) wurde bisher weder in gleicher noch in ähnlicher Form in einem anderen Modul oder einer anderen Lehrveranstaltung vorgelegt.</w:t>
      </w:r>
      <w:r w:rsidR="008D7C7C" w:rsidRPr="00B12504">
        <w:rPr>
          <w:rFonts w:ascii="Arial" w:hAnsi="Arial" w:cs="Arial"/>
          <w:sz w:val="23"/>
          <w:szCs w:val="23"/>
          <w:lang w:eastAsia="de-DE"/>
        </w:rPr>
        <w:br/>
      </w:r>
      <w:r w:rsidR="008D7C7C" w:rsidRPr="00B12504">
        <w:rPr>
          <w:rFonts w:ascii="Arial" w:hAnsi="Arial" w:cs="Arial"/>
          <w:sz w:val="23"/>
          <w:szCs w:val="23"/>
          <w:lang w:eastAsia="de-DE"/>
        </w:rPr>
        <w:br/>
        <w:t>Ich bin damit einverstanden, dass diese Arbeit unter Wahrung aller Urheberrechte für andere Lehrer/innen zugänglich gemacht wird. Ausgenommen davon sind persönliche Reflexionen.</w:t>
      </w:r>
    </w:p>
    <w:p w14:paraId="373EBBCA" w14:textId="77777777" w:rsidR="007B2255" w:rsidRPr="00B12504" w:rsidRDefault="007B2255" w:rsidP="00B622E2">
      <w:pPr>
        <w:spacing w:after="0" w:line="240" w:lineRule="auto"/>
        <w:rPr>
          <w:rFonts w:ascii="Arial" w:hAnsi="Arial" w:cs="Arial"/>
          <w:sz w:val="23"/>
          <w:szCs w:val="23"/>
          <w:lang w:eastAsia="de-DE"/>
        </w:rPr>
      </w:pPr>
    </w:p>
    <w:p w14:paraId="13ACA946" w14:textId="77777777" w:rsidR="007B2255" w:rsidRPr="00B12504" w:rsidRDefault="007B2255" w:rsidP="00B622E2">
      <w:pPr>
        <w:spacing w:after="0" w:line="240" w:lineRule="auto"/>
        <w:rPr>
          <w:rFonts w:ascii="Arial" w:hAnsi="Arial" w:cs="Arial"/>
          <w:sz w:val="23"/>
          <w:szCs w:val="23"/>
          <w:lang w:eastAsia="de-DE"/>
        </w:rPr>
      </w:pPr>
    </w:p>
    <w:p w14:paraId="661776B1" w14:textId="77777777" w:rsidR="007B2255" w:rsidRPr="00B12504" w:rsidRDefault="007B2255" w:rsidP="00B622E2">
      <w:pPr>
        <w:spacing w:after="0" w:line="240" w:lineRule="auto"/>
        <w:rPr>
          <w:rFonts w:ascii="Arial" w:hAnsi="Arial" w:cs="Arial"/>
          <w:sz w:val="23"/>
          <w:szCs w:val="23"/>
          <w:lang w:eastAsia="de-DE"/>
        </w:rPr>
      </w:pPr>
    </w:p>
    <w:p w14:paraId="1E3EEB2E" w14:textId="61E6960E" w:rsidR="008D7C7C" w:rsidRPr="00B12504" w:rsidRDefault="008D7C7C" w:rsidP="00B622E2">
      <w:pPr>
        <w:spacing w:after="0" w:line="240" w:lineRule="auto"/>
        <w:rPr>
          <w:rFonts w:ascii="Arial" w:hAnsi="Arial" w:cs="Arial"/>
          <w:sz w:val="23"/>
          <w:szCs w:val="23"/>
          <w:lang w:eastAsia="de-DE"/>
        </w:rPr>
        <w:sectPr w:rsidR="008D7C7C" w:rsidRPr="00B12504" w:rsidSect="008D7C7C">
          <w:headerReference w:type="default" r:id="rId9"/>
          <w:footerReference w:type="default" r:id="rId10"/>
          <w:pgSz w:w="11906" w:h="16838"/>
          <w:pgMar w:top="1417" w:right="1417" w:bottom="1134" w:left="1417" w:header="708" w:footer="708" w:gutter="0"/>
          <w:cols w:space="708"/>
          <w:docGrid w:linePitch="360"/>
        </w:sectPr>
      </w:pPr>
      <w:r w:rsidRPr="00B12504">
        <w:rPr>
          <w:rFonts w:ascii="Arial" w:hAnsi="Arial" w:cs="Arial"/>
          <w:sz w:val="23"/>
          <w:szCs w:val="23"/>
        </w:rPr>
        <w:br/>
      </w:r>
      <w:sdt>
        <w:sdtPr>
          <w:rPr>
            <w:rFonts w:ascii="Arial" w:hAnsi="Arial" w:cs="Arial"/>
            <w:sz w:val="23"/>
            <w:szCs w:val="23"/>
          </w:rPr>
          <w:alias w:val="Autor"/>
          <w:tag w:val=""/>
          <w:id w:val="1556966933"/>
          <w:placeholder>
            <w:docPart w:val="7021D16F52C8452899F0F94153BFE8EE"/>
          </w:placeholder>
          <w:dataBinding w:prefixMappings="xmlns:ns0='http://purl.org/dc/elements/1.1/' xmlns:ns1='http://schemas.openxmlformats.org/package/2006/metadata/core-properties' " w:xpath="/ns1:coreProperties[1]/ns0:creator[1]" w:storeItemID="{6C3C8BC8-F283-45AE-878A-BAB7291924A1}"/>
          <w:text/>
        </w:sdtPr>
        <w:sdtEndPr/>
        <w:sdtContent>
          <w:r w:rsidRPr="00B12504">
            <w:rPr>
              <w:rFonts w:ascii="Arial" w:hAnsi="Arial" w:cs="Arial"/>
              <w:sz w:val="23"/>
              <w:szCs w:val="23"/>
            </w:rPr>
            <w:t>Maria Schroll</w:t>
          </w:r>
        </w:sdtContent>
      </w:sdt>
      <w:r w:rsidRPr="00B12504">
        <w:rPr>
          <w:rFonts w:ascii="Arial" w:hAnsi="Arial" w:cs="Arial"/>
          <w:sz w:val="23"/>
          <w:szCs w:val="23"/>
        </w:rPr>
        <w:t xml:space="preserve"> eh </w:t>
      </w:r>
      <w:r w:rsidRPr="00B12504">
        <w:rPr>
          <w:rFonts w:ascii="Arial" w:hAnsi="Arial" w:cs="Arial"/>
          <w:sz w:val="23"/>
          <w:szCs w:val="23"/>
        </w:rPr>
        <w:br w:type="page"/>
      </w:r>
    </w:p>
    <w:p w14:paraId="6ED0FA68" w14:textId="77777777" w:rsidR="00575DFB" w:rsidRPr="00B12504" w:rsidRDefault="00575DFB" w:rsidP="008D7C7C">
      <w:pPr>
        <w:spacing w:after="0"/>
        <w:rPr>
          <w:rFonts w:ascii="Arial" w:hAnsi="Arial" w:cs="Arial"/>
          <w:sz w:val="27"/>
          <w:szCs w:val="27"/>
        </w:rPr>
      </w:pPr>
    </w:p>
    <w:p w14:paraId="6223588C" w14:textId="77777777" w:rsidR="00575DFB" w:rsidRPr="00B12504" w:rsidRDefault="00575DFB" w:rsidP="008D7C7C">
      <w:pPr>
        <w:spacing w:after="0"/>
        <w:rPr>
          <w:rFonts w:ascii="Arial" w:hAnsi="Arial" w:cs="Arial"/>
          <w:sz w:val="27"/>
          <w:szCs w:val="27"/>
        </w:rPr>
      </w:pPr>
    </w:p>
    <w:p w14:paraId="0108DAF0" w14:textId="77777777" w:rsidR="00575DFB" w:rsidRPr="00B12504" w:rsidRDefault="00575DFB" w:rsidP="008D7C7C">
      <w:pPr>
        <w:spacing w:after="0"/>
        <w:rPr>
          <w:rFonts w:ascii="Arial" w:hAnsi="Arial" w:cs="Arial"/>
          <w:sz w:val="27"/>
          <w:szCs w:val="27"/>
        </w:rPr>
      </w:pPr>
    </w:p>
    <w:p w14:paraId="4BC3E820" w14:textId="77777777" w:rsidR="00575DFB" w:rsidRPr="00B12504" w:rsidRDefault="00575DFB" w:rsidP="008D7C7C">
      <w:pPr>
        <w:spacing w:after="0"/>
        <w:rPr>
          <w:rFonts w:ascii="Arial" w:hAnsi="Arial" w:cs="Arial"/>
          <w:sz w:val="27"/>
          <w:szCs w:val="27"/>
        </w:rPr>
      </w:pPr>
    </w:p>
    <w:p w14:paraId="35AD03A5" w14:textId="77777777" w:rsidR="00575DFB" w:rsidRPr="00B12504" w:rsidRDefault="00575DFB" w:rsidP="008D7C7C">
      <w:pPr>
        <w:spacing w:after="0"/>
        <w:rPr>
          <w:rFonts w:ascii="Arial" w:hAnsi="Arial" w:cs="Arial"/>
          <w:sz w:val="27"/>
          <w:szCs w:val="27"/>
        </w:rPr>
      </w:pPr>
    </w:p>
    <w:p w14:paraId="4971A516" w14:textId="77777777" w:rsidR="00575DFB" w:rsidRPr="00B12504" w:rsidRDefault="00575DFB" w:rsidP="008D7C7C">
      <w:pPr>
        <w:spacing w:after="0"/>
        <w:rPr>
          <w:rFonts w:ascii="Arial" w:hAnsi="Arial" w:cs="Arial"/>
          <w:sz w:val="38"/>
          <w:szCs w:val="38"/>
        </w:rPr>
      </w:pPr>
    </w:p>
    <w:p w14:paraId="27D71629" w14:textId="77777777" w:rsidR="008D7C7C" w:rsidRPr="00B12504" w:rsidRDefault="008D7C7C" w:rsidP="008D7C7C">
      <w:pPr>
        <w:spacing w:after="0"/>
        <w:rPr>
          <w:rFonts w:ascii="Arial" w:hAnsi="Arial" w:cs="Arial"/>
          <w:sz w:val="46"/>
          <w:szCs w:val="46"/>
        </w:rPr>
      </w:pPr>
      <w:r w:rsidRPr="00B12504">
        <w:rPr>
          <w:rFonts w:ascii="Arial" w:hAnsi="Arial" w:cs="Arial"/>
          <w:sz w:val="46"/>
          <w:szCs w:val="46"/>
        </w:rPr>
        <w:t xml:space="preserve">Maria Schroll </w:t>
      </w:r>
    </w:p>
    <w:p w14:paraId="0179DC38" w14:textId="519CBCA5" w:rsidR="008D7C7C" w:rsidRPr="00B12504" w:rsidRDefault="00B10FE8" w:rsidP="00575DFB">
      <w:pPr>
        <w:pBdr>
          <w:bottom w:val="single" w:sz="18" w:space="1" w:color="auto"/>
        </w:pBdr>
        <w:spacing w:after="0"/>
        <w:rPr>
          <w:rFonts w:ascii="Arial" w:hAnsi="Arial" w:cs="Arial"/>
          <w:sz w:val="69"/>
          <w:szCs w:val="69"/>
        </w:rPr>
      </w:pPr>
      <w:r w:rsidRPr="00B12504">
        <w:rPr>
          <w:rFonts w:ascii="Arial" w:hAnsi="Arial" w:cs="Arial"/>
          <w:sz w:val="69"/>
          <w:szCs w:val="69"/>
        </w:rPr>
        <w:t>Lebkuchen</w:t>
      </w:r>
    </w:p>
    <w:p w14:paraId="3B020219" w14:textId="03657289" w:rsidR="008D7C7C" w:rsidRPr="00B12504" w:rsidRDefault="008D7C7C">
      <w:pPr>
        <w:rPr>
          <w:rFonts w:ascii="Arial" w:hAnsi="Arial" w:cs="Arial"/>
          <w:sz w:val="69"/>
          <w:szCs w:val="69"/>
        </w:rPr>
      </w:pPr>
    </w:p>
    <w:p w14:paraId="6486E3C9" w14:textId="77777777" w:rsidR="00AF5EA8" w:rsidRPr="00B12504" w:rsidRDefault="00AF5EA8" w:rsidP="00AF5EA8">
      <w:pPr>
        <w:keepNext/>
        <w:rPr>
          <w:sz w:val="23"/>
          <w:szCs w:val="23"/>
        </w:rPr>
      </w:pPr>
      <w:r w:rsidRPr="00B12504">
        <w:rPr>
          <w:noProof/>
          <w:sz w:val="23"/>
          <w:szCs w:val="23"/>
        </w:rPr>
        <w:drawing>
          <wp:inline distT="0" distB="0" distL="0" distR="0" wp14:anchorId="27E9797B" wp14:editId="77D49894">
            <wp:extent cx="5760720" cy="3684270"/>
            <wp:effectExtent l="0" t="0" r="0" b="0"/>
            <wp:docPr id="6" name="Grafik 6" descr="Lebkuchenmann, Cookie, Weihnachten, Fest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bkuchenmann, Cookie, Weihnachten, Festli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684270"/>
                    </a:xfrm>
                    <a:prstGeom prst="rect">
                      <a:avLst/>
                    </a:prstGeom>
                    <a:noFill/>
                    <a:ln>
                      <a:noFill/>
                    </a:ln>
                  </pic:spPr>
                </pic:pic>
              </a:graphicData>
            </a:graphic>
          </wp:inline>
        </w:drawing>
      </w:r>
    </w:p>
    <w:p w14:paraId="65E795CF" w14:textId="2724DA4B" w:rsidR="00B10FE8" w:rsidRPr="00B12504" w:rsidRDefault="00AF5EA8" w:rsidP="00AF5EA8">
      <w:pPr>
        <w:pStyle w:val="Beschriftung"/>
        <w:rPr>
          <w:rFonts w:ascii="Arial" w:hAnsi="Arial" w:cs="Arial"/>
          <w:sz w:val="31"/>
          <w:szCs w:val="31"/>
        </w:rPr>
      </w:pPr>
      <w:bookmarkStart w:id="0" w:name="_Toc22905104"/>
      <w:r w:rsidRPr="00B12504">
        <w:rPr>
          <w:sz w:val="17"/>
          <w:szCs w:val="17"/>
        </w:rPr>
        <w:t xml:space="preserve">Abbildung </w:t>
      </w:r>
      <w:r w:rsidR="00085F0A" w:rsidRPr="00B12504">
        <w:rPr>
          <w:sz w:val="17"/>
          <w:szCs w:val="17"/>
        </w:rPr>
        <w:fldChar w:fldCharType="begin"/>
      </w:r>
      <w:r w:rsidR="00085F0A" w:rsidRPr="00B12504">
        <w:rPr>
          <w:sz w:val="17"/>
          <w:szCs w:val="17"/>
        </w:rPr>
        <w:instrText xml:space="preserve"> SEQ Abbildung \* ARABIC </w:instrText>
      </w:r>
      <w:r w:rsidR="00085F0A" w:rsidRPr="00B12504">
        <w:rPr>
          <w:sz w:val="17"/>
          <w:szCs w:val="17"/>
        </w:rPr>
        <w:fldChar w:fldCharType="separate"/>
      </w:r>
      <w:r w:rsidR="002C4E83">
        <w:rPr>
          <w:noProof/>
          <w:sz w:val="17"/>
          <w:szCs w:val="17"/>
        </w:rPr>
        <w:t>1</w:t>
      </w:r>
      <w:r w:rsidR="00085F0A" w:rsidRPr="00B12504">
        <w:rPr>
          <w:noProof/>
          <w:sz w:val="17"/>
          <w:szCs w:val="17"/>
        </w:rPr>
        <w:fldChar w:fldCharType="end"/>
      </w:r>
      <w:r w:rsidRPr="00B12504">
        <w:rPr>
          <w:sz w:val="17"/>
          <w:szCs w:val="17"/>
        </w:rPr>
        <w:t xml:space="preserve"> Lebkuchenmann, https://pixabay.com/de/illustrations/lebkuchenmann-cookie-weihnachten-3858239/</w:t>
      </w:r>
      <w:bookmarkEnd w:id="0"/>
    </w:p>
    <w:p w14:paraId="4F687D0F" w14:textId="3ECCB57C" w:rsidR="00984C1B" w:rsidRPr="00B12504" w:rsidRDefault="00984C1B">
      <w:pPr>
        <w:rPr>
          <w:rFonts w:ascii="Arial" w:hAnsi="Arial" w:cs="Arial"/>
          <w:sz w:val="31"/>
          <w:szCs w:val="31"/>
        </w:rPr>
      </w:pPr>
    </w:p>
    <w:p w14:paraId="6BC68391" w14:textId="1B76CC70" w:rsidR="00984C1B" w:rsidRPr="00B12504" w:rsidRDefault="00984C1B">
      <w:pPr>
        <w:rPr>
          <w:rFonts w:ascii="Arial" w:hAnsi="Arial" w:cs="Arial"/>
          <w:sz w:val="31"/>
          <w:szCs w:val="31"/>
        </w:rPr>
      </w:pPr>
    </w:p>
    <w:p w14:paraId="571743EF" w14:textId="1894569E" w:rsidR="008D7C7C" w:rsidRPr="00B12504" w:rsidRDefault="008D7C7C">
      <w:pPr>
        <w:rPr>
          <w:rFonts w:ascii="Arial" w:hAnsi="Arial" w:cs="Arial"/>
          <w:sz w:val="23"/>
          <w:szCs w:val="23"/>
        </w:rPr>
        <w:sectPr w:rsidR="008D7C7C" w:rsidRPr="00B12504" w:rsidSect="008D7C7C">
          <w:headerReference w:type="default" r:id="rId12"/>
          <w:footerReference w:type="default" r:id="rId13"/>
          <w:type w:val="continuous"/>
          <w:pgSz w:w="11906" w:h="16838"/>
          <w:pgMar w:top="1417" w:right="1417" w:bottom="1134" w:left="1417" w:header="708" w:footer="708" w:gutter="0"/>
          <w:cols w:space="708"/>
          <w:docGrid w:linePitch="360"/>
        </w:sectPr>
      </w:pPr>
    </w:p>
    <w:p w14:paraId="32961EBD" w14:textId="77777777" w:rsidR="008D7C7C" w:rsidRPr="00B12504" w:rsidRDefault="008D7C7C" w:rsidP="008D7C7C">
      <w:pPr>
        <w:spacing w:after="0"/>
        <w:rPr>
          <w:rFonts w:ascii="Arial" w:hAnsi="Arial" w:cs="Arial"/>
          <w:b/>
          <w:sz w:val="35"/>
          <w:szCs w:val="35"/>
        </w:rPr>
      </w:pPr>
      <w:r w:rsidRPr="00B12504">
        <w:rPr>
          <w:rFonts w:ascii="Arial" w:hAnsi="Arial" w:cs="Arial"/>
          <w:b/>
          <w:sz w:val="35"/>
          <w:szCs w:val="35"/>
        </w:rPr>
        <w:lastRenderedPageBreak/>
        <w:t>Inhaltsverzeichnis</w:t>
      </w:r>
    </w:p>
    <w:p w14:paraId="4425F640" w14:textId="77777777" w:rsidR="008D7C7C" w:rsidRPr="00B12504" w:rsidRDefault="008D7C7C" w:rsidP="008D7C7C">
      <w:pPr>
        <w:spacing w:after="0"/>
        <w:rPr>
          <w:rFonts w:ascii="Arial" w:hAnsi="Arial" w:cs="Arial"/>
          <w:sz w:val="23"/>
          <w:szCs w:val="23"/>
        </w:rPr>
      </w:pPr>
    </w:p>
    <w:p w14:paraId="3CE254CA" w14:textId="526AA8AB" w:rsidR="00C57836" w:rsidRDefault="008D7C7C">
      <w:pPr>
        <w:pStyle w:val="Verzeichnis1"/>
        <w:rPr>
          <w:rFonts w:asciiTheme="minorHAnsi" w:eastAsiaTheme="minorEastAsia" w:hAnsiTheme="minorHAnsi" w:cstheme="minorBidi"/>
          <w:noProof/>
          <w:sz w:val="22"/>
          <w:lang w:eastAsia="de-DE"/>
        </w:rPr>
      </w:pPr>
      <w:r w:rsidRPr="00B12504">
        <w:rPr>
          <w:rFonts w:cs="Arial"/>
          <w:sz w:val="23"/>
          <w:szCs w:val="23"/>
        </w:rPr>
        <w:fldChar w:fldCharType="begin"/>
      </w:r>
      <w:r w:rsidRPr="00B12504">
        <w:rPr>
          <w:rFonts w:cs="Arial"/>
          <w:sz w:val="23"/>
          <w:szCs w:val="23"/>
        </w:rPr>
        <w:instrText xml:space="preserve"> TOC \o "1-4" \h \z \u </w:instrText>
      </w:r>
      <w:r w:rsidRPr="00B12504">
        <w:rPr>
          <w:rFonts w:cs="Arial"/>
          <w:sz w:val="23"/>
          <w:szCs w:val="23"/>
        </w:rPr>
        <w:fldChar w:fldCharType="separate"/>
      </w:r>
      <w:hyperlink w:anchor="_Toc23334162" w:history="1">
        <w:r w:rsidR="00C57836" w:rsidRPr="00291A7F">
          <w:rPr>
            <w:rStyle w:val="Hyperlink"/>
            <w:rFonts w:cs="Arial"/>
            <w:noProof/>
          </w:rPr>
          <w:t>1</w:t>
        </w:r>
        <w:r w:rsidR="00C57836">
          <w:rPr>
            <w:rFonts w:asciiTheme="minorHAnsi" w:eastAsiaTheme="minorEastAsia" w:hAnsiTheme="minorHAnsi" w:cstheme="minorBidi"/>
            <w:noProof/>
            <w:sz w:val="22"/>
            <w:lang w:eastAsia="de-DE"/>
          </w:rPr>
          <w:tab/>
        </w:r>
        <w:r w:rsidR="00C57836" w:rsidRPr="00291A7F">
          <w:rPr>
            <w:rStyle w:val="Hyperlink"/>
            <w:rFonts w:cs="Arial"/>
            <w:noProof/>
          </w:rPr>
          <w:t>Planungsformular</w:t>
        </w:r>
        <w:r w:rsidR="00C57836">
          <w:rPr>
            <w:noProof/>
            <w:webHidden/>
          </w:rPr>
          <w:tab/>
        </w:r>
        <w:r w:rsidR="00C57836">
          <w:rPr>
            <w:noProof/>
            <w:webHidden/>
          </w:rPr>
          <w:fldChar w:fldCharType="begin"/>
        </w:r>
        <w:r w:rsidR="00C57836">
          <w:rPr>
            <w:noProof/>
            <w:webHidden/>
          </w:rPr>
          <w:instrText xml:space="preserve"> PAGEREF _Toc23334162 \h </w:instrText>
        </w:r>
        <w:r w:rsidR="00C57836">
          <w:rPr>
            <w:noProof/>
            <w:webHidden/>
          </w:rPr>
        </w:r>
        <w:r w:rsidR="00C57836">
          <w:rPr>
            <w:noProof/>
            <w:webHidden/>
          </w:rPr>
          <w:fldChar w:fldCharType="separate"/>
        </w:r>
        <w:r w:rsidR="002C4E83">
          <w:rPr>
            <w:noProof/>
            <w:webHidden/>
          </w:rPr>
          <w:t>4</w:t>
        </w:r>
        <w:r w:rsidR="00C57836">
          <w:rPr>
            <w:noProof/>
            <w:webHidden/>
          </w:rPr>
          <w:fldChar w:fldCharType="end"/>
        </w:r>
      </w:hyperlink>
    </w:p>
    <w:p w14:paraId="51DB955C" w14:textId="7BA2381F" w:rsidR="00C57836" w:rsidRDefault="00CC673E">
      <w:pPr>
        <w:pStyle w:val="Verzeichnis1"/>
        <w:rPr>
          <w:rFonts w:asciiTheme="minorHAnsi" w:eastAsiaTheme="minorEastAsia" w:hAnsiTheme="minorHAnsi" w:cstheme="minorBidi"/>
          <w:noProof/>
          <w:sz w:val="22"/>
          <w:lang w:eastAsia="de-DE"/>
        </w:rPr>
      </w:pPr>
      <w:hyperlink w:anchor="_Toc23334163" w:history="1">
        <w:r w:rsidR="00C57836" w:rsidRPr="00291A7F">
          <w:rPr>
            <w:rStyle w:val="Hyperlink"/>
            <w:rFonts w:cs="Arial"/>
            <w:noProof/>
          </w:rPr>
          <w:t>2</w:t>
        </w:r>
        <w:r w:rsidR="00C57836">
          <w:rPr>
            <w:rFonts w:asciiTheme="minorHAnsi" w:eastAsiaTheme="minorEastAsia" w:hAnsiTheme="minorHAnsi" w:cstheme="minorBidi"/>
            <w:noProof/>
            <w:sz w:val="22"/>
            <w:lang w:eastAsia="de-DE"/>
          </w:rPr>
          <w:tab/>
        </w:r>
        <w:r w:rsidR="00C57836" w:rsidRPr="00291A7F">
          <w:rPr>
            <w:rStyle w:val="Hyperlink"/>
            <w:rFonts w:cs="Arial"/>
            <w:noProof/>
          </w:rPr>
          <w:t>Bedingungsanalyse</w:t>
        </w:r>
        <w:r w:rsidR="00C57836">
          <w:rPr>
            <w:noProof/>
            <w:webHidden/>
          </w:rPr>
          <w:tab/>
        </w:r>
        <w:r w:rsidR="00C57836">
          <w:rPr>
            <w:noProof/>
            <w:webHidden/>
          </w:rPr>
          <w:fldChar w:fldCharType="begin"/>
        </w:r>
        <w:r w:rsidR="00C57836">
          <w:rPr>
            <w:noProof/>
            <w:webHidden/>
          </w:rPr>
          <w:instrText xml:space="preserve"> PAGEREF _Toc23334163 \h </w:instrText>
        </w:r>
        <w:r w:rsidR="00C57836">
          <w:rPr>
            <w:noProof/>
            <w:webHidden/>
          </w:rPr>
        </w:r>
        <w:r w:rsidR="00C57836">
          <w:rPr>
            <w:noProof/>
            <w:webHidden/>
          </w:rPr>
          <w:fldChar w:fldCharType="separate"/>
        </w:r>
        <w:r w:rsidR="002C4E83">
          <w:rPr>
            <w:noProof/>
            <w:webHidden/>
          </w:rPr>
          <w:t>5</w:t>
        </w:r>
        <w:r w:rsidR="00C57836">
          <w:rPr>
            <w:noProof/>
            <w:webHidden/>
          </w:rPr>
          <w:fldChar w:fldCharType="end"/>
        </w:r>
      </w:hyperlink>
    </w:p>
    <w:p w14:paraId="6FFDCB4D" w14:textId="298B34B5" w:rsidR="00C57836" w:rsidRDefault="00CC673E">
      <w:pPr>
        <w:pStyle w:val="Verzeichnis1"/>
        <w:rPr>
          <w:rFonts w:asciiTheme="minorHAnsi" w:eastAsiaTheme="minorEastAsia" w:hAnsiTheme="minorHAnsi" w:cstheme="minorBidi"/>
          <w:noProof/>
          <w:sz w:val="22"/>
          <w:lang w:eastAsia="de-DE"/>
        </w:rPr>
      </w:pPr>
      <w:hyperlink w:anchor="_Toc23334164" w:history="1">
        <w:r w:rsidR="00C57836" w:rsidRPr="00291A7F">
          <w:rPr>
            <w:rStyle w:val="Hyperlink"/>
            <w:rFonts w:cs="Arial"/>
            <w:noProof/>
          </w:rPr>
          <w:t>3</w:t>
        </w:r>
        <w:r w:rsidR="00C57836">
          <w:rPr>
            <w:rFonts w:asciiTheme="minorHAnsi" w:eastAsiaTheme="minorEastAsia" w:hAnsiTheme="minorHAnsi" w:cstheme="minorBidi"/>
            <w:noProof/>
            <w:sz w:val="22"/>
            <w:lang w:eastAsia="de-DE"/>
          </w:rPr>
          <w:tab/>
        </w:r>
        <w:r w:rsidR="00C57836" w:rsidRPr="00291A7F">
          <w:rPr>
            <w:rStyle w:val="Hyperlink"/>
            <w:rFonts w:cs="Arial"/>
            <w:noProof/>
          </w:rPr>
          <w:t>Sachanalyse</w:t>
        </w:r>
        <w:r w:rsidR="00C57836">
          <w:rPr>
            <w:noProof/>
            <w:webHidden/>
          </w:rPr>
          <w:tab/>
        </w:r>
        <w:r w:rsidR="00C57836">
          <w:rPr>
            <w:noProof/>
            <w:webHidden/>
          </w:rPr>
          <w:fldChar w:fldCharType="begin"/>
        </w:r>
        <w:r w:rsidR="00C57836">
          <w:rPr>
            <w:noProof/>
            <w:webHidden/>
          </w:rPr>
          <w:instrText xml:space="preserve"> PAGEREF _Toc23334164 \h </w:instrText>
        </w:r>
        <w:r w:rsidR="00C57836">
          <w:rPr>
            <w:noProof/>
            <w:webHidden/>
          </w:rPr>
        </w:r>
        <w:r w:rsidR="00C57836">
          <w:rPr>
            <w:noProof/>
            <w:webHidden/>
          </w:rPr>
          <w:fldChar w:fldCharType="separate"/>
        </w:r>
        <w:r w:rsidR="002C4E83">
          <w:rPr>
            <w:noProof/>
            <w:webHidden/>
          </w:rPr>
          <w:t>8</w:t>
        </w:r>
        <w:r w:rsidR="00C57836">
          <w:rPr>
            <w:noProof/>
            <w:webHidden/>
          </w:rPr>
          <w:fldChar w:fldCharType="end"/>
        </w:r>
      </w:hyperlink>
    </w:p>
    <w:p w14:paraId="766D43DA" w14:textId="1574973B" w:rsidR="00C57836" w:rsidRDefault="00CC673E">
      <w:pPr>
        <w:pStyle w:val="Verzeichnis1"/>
        <w:rPr>
          <w:rFonts w:asciiTheme="minorHAnsi" w:eastAsiaTheme="minorEastAsia" w:hAnsiTheme="minorHAnsi" w:cstheme="minorBidi"/>
          <w:noProof/>
          <w:sz w:val="22"/>
          <w:lang w:eastAsia="de-DE"/>
        </w:rPr>
      </w:pPr>
      <w:hyperlink w:anchor="_Toc23334165" w:history="1">
        <w:r w:rsidR="00C57836" w:rsidRPr="00291A7F">
          <w:rPr>
            <w:rStyle w:val="Hyperlink"/>
            <w:rFonts w:cs="Arial"/>
            <w:noProof/>
          </w:rPr>
          <w:t>4</w:t>
        </w:r>
        <w:r w:rsidR="00C57836">
          <w:rPr>
            <w:rFonts w:asciiTheme="minorHAnsi" w:eastAsiaTheme="minorEastAsia" w:hAnsiTheme="minorHAnsi" w:cstheme="minorBidi"/>
            <w:noProof/>
            <w:sz w:val="22"/>
            <w:lang w:eastAsia="de-DE"/>
          </w:rPr>
          <w:tab/>
        </w:r>
        <w:r w:rsidR="00C57836" w:rsidRPr="00291A7F">
          <w:rPr>
            <w:rStyle w:val="Hyperlink"/>
            <w:rFonts w:cs="Arial"/>
            <w:noProof/>
          </w:rPr>
          <w:t>Curriculare Auseinandersetzung</w:t>
        </w:r>
        <w:r w:rsidR="00C57836">
          <w:rPr>
            <w:noProof/>
            <w:webHidden/>
          </w:rPr>
          <w:tab/>
        </w:r>
        <w:r w:rsidR="00C57836">
          <w:rPr>
            <w:noProof/>
            <w:webHidden/>
          </w:rPr>
          <w:fldChar w:fldCharType="begin"/>
        </w:r>
        <w:r w:rsidR="00C57836">
          <w:rPr>
            <w:noProof/>
            <w:webHidden/>
          </w:rPr>
          <w:instrText xml:space="preserve"> PAGEREF _Toc23334165 \h </w:instrText>
        </w:r>
        <w:r w:rsidR="00C57836">
          <w:rPr>
            <w:noProof/>
            <w:webHidden/>
          </w:rPr>
        </w:r>
        <w:r w:rsidR="00C57836">
          <w:rPr>
            <w:noProof/>
            <w:webHidden/>
          </w:rPr>
          <w:fldChar w:fldCharType="separate"/>
        </w:r>
        <w:r w:rsidR="002C4E83">
          <w:rPr>
            <w:noProof/>
            <w:webHidden/>
          </w:rPr>
          <w:t>9</w:t>
        </w:r>
        <w:r w:rsidR="00C57836">
          <w:rPr>
            <w:noProof/>
            <w:webHidden/>
          </w:rPr>
          <w:fldChar w:fldCharType="end"/>
        </w:r>
      </w:hyperlink>
    </w:p>
    <w:p w14:paraId="58D0FE33" w14:textId="3D9D9E1D" w:rsidR="00C57836" w:rsidRDefault="00CC673E">
      <w:pPr>
        <w:pStyle w:val="Verzeichnis1"/>
        <w:rPr>
          <w:rFonts w:asciiTheme="minorHAnsi" w:eastAsiaTheme="minorEastAsia" w:hAnsiTheme="minorHAnsi" w:cstheme="minorBidi"/>
          <w:noProof/>
          <w:sz w:val="22"/>
          <w:lang w:eastAsia="de-DE"/>
        </w:rPr>
      </w:pPr>
      <w:hyperlink w:anchor="_Toc23334166" w:history="1">
        <w:r w:rsidR="00C57836" w:rsidRPr="00291A7F">
          <w:rPr>
            <w:rStyle w:val="Hyperlink"/>
            <w:rFonts w:cs="Arial"/>
            <w:noProof/>
          </w:rPr>
          <w:t>5</w:t>
        </w:r>
        <w:r w:rsidR="00C57836">
          <w:rPr>
            <w:rFonts w:asciiTheme="minorHAnsi" w:eastAsiaTheme="minorEastAsia" w:hAnsiTheme="minorHAnsi" w:cstheme="minorBidi"/>
            <w:noProof/>
            <w:sz w:val="22"/>
            <w:lang w:eastAsia="de-DE"/>
          </w:rPr>
          <w:tab/>
        </w:r>
        <w:r w:rsidR="00C57836" w:rsidRPr="00291A7F">
          <w:rPr>
            <w:rStyle w:val="Hyperlink"/>
            <w:rFonts w:cs="Arial"/>
            <w:noProof/>
          </w:rPr>
          <w:t>Unterrichtsverlauf inkl. theoriegeleiteter Planung</w:t>
        </w:r>
        <w:r w:rsidR="00C57836">
          <w:rPr>
            <w:noProof/>
            <w:webHidden/>
          </w:rPr>
          <w:tab/>
        </w:r>
        <w:r w:rsidR="00C57836">
          <w:rPr>
            <w:noProof/>
            <w:webHidden/>
          </w:rPr>
          <w:fldChar w:fldCharType="begin"/>
        </w:r>
        <w:r w:rsidR="00C57836">
          <w:rPr>
            <w:noProof/>
            <w:webHidden/>
          </w:rPr>
          <w:instrText xml:space="preserve"> PAGEREF _Toc23334166 \h </w:instrText>
        </w:r>
        <w:r w:rsidR="00C57836">
          <w:rPr>
            <w:noProof/>
            <w:webHidden/>
          </w:rPr>
        </w:r>
        <w:r w:rsidR="00C57836">
          <w:rPr>
            <w:noProof/>
            <w:webHidden/>
          </w:rPr>
          <w:fldChar w:fldCharType="separate"/>
        </w:r>
        <w:r w:rsidR="002C4E83">
          <w:rPr>
            <w:noProof/>
            <w:webHidden/>
          </w:rPr>
          <w:t>13</w:t>
        </w:r>
        <w:r w:rsidR="00C57836">
          <w:rPr>
            <w:noProof/>
            <w:webHidden/>
          </w:rPr>
          <w:fldChar w:fldCharType="end"/>
        </w:r>
      </w:hyperlink>
    </w:p>
    <w:p w14:paraId="64B4DC0B" w14:textId="1CE89B2A" w:rsidR="00C57836" w:rsidRDefault="00CC673E">
      <w:pPr>
        <w:pStyle w:val="Verzeichnis1"/>
        <w:rPr>
          <w:rFonts w:asciiTheme="minorHAnsi" w:eastAsiaTheme="minorEastAsia" w:hAnsiTheme="minorHAnsi" w:cstheme="minorBidi"/>
          <w:noProof/>
          <w:sz w:val="22"/>
          <w:lang w:eastAsia="de-DE"/>
        </w:rPr>
      </w:pPr>
      <w:hyperlink w:anchor="_Toc23334167" w:history="1">
        <w:r w:rsidR="00C57836" w:rsidRPr="00291A7F">
          <w:rPr>
            <w:rStyle w:val="Hyperlink"/>
            <w:rFonts w:cs="Arial"/>
            <w:noProof/>
          </w:rPr>
          <w:t>6</w:t>
        </w:r>
        <w:r w:rsidR="00C57836">
          <w:rPr>
            <w:rFonts w:asciiTheme="minorHAnsi" w:eastAsiaTheme="minorEastAsia" w:hAnsiTheme="minorHAnsi" w:cstheme="minorBidi"/>
            <w:noProof/>
            <w:sz w:val="22"/>
            <w:lang w:eastAsia="de-DE"/>
          </w:rPr>
          <w:tab/>
        </w:r>
        <w:r w:rsidR="00C57836" w:rsidRPr="00291A7F">
          <w:rPr>
            <w:rStyle w:val="Hyperlink"/>
            <w:rFonts w:cs="Arial"/>
            <w:noProof/>
          </w:rPr>
          <w:t>Beilagen</w:t>
        </w:r>
        <w:r w:rsidR="00C57836">
          <w:rPr>
            <w:noProof/>
            <w:webHidden/>
          </w:rPr>
          <w:tab/>
        </w:r>
        <w:r w:rsidR="00C57836">
          <w:rPr>
            <w:noProof/>
            <w:webHidden/>
          </w:rPr>
          <w:fldChar w:fldCharType="begin"/>
        </w:r>
        <w:r w:rsidR="00C57836">
          <w:rPr>
            <w:noProof/>
            <w:webHidden/>
          </w:rPr>
          <w:instrText xml:space="preserve"> PAGEREF _Toc23334167 \h </w:instrText>
        </w:r>
        <w:r w:rsidR="00C57836">
          <w:rPr>
            <w:noProof/>
            <w:webHidden/>
          </w:rPr>
        </w:r>
        <w:r w:rsidR="00C57836">
          <w:rPr>
            <w:noProof/>
            <w:webHidden/>
          </w:rPr>
          <w:fldChar w:fldCharType="separate"/>
        </w:r>
        <w:r w:rsidR="002C4E83">
          <w:rPr>
            <w:noProof/>
            <w:webHidden/>
          </w:rPr>
          <w:t>20</w:t>
        </w:r>
        <w:r w:rsidR="00C57836">
          <w:rPr>
            <w:noProof/>
            <w:webHidden/>
          </w:rPr>
          <w:fldChar w:fldCharType="end"/>
        </w:r>
      </w:hyperlink>
    </w:p>
    <w:p w14:paraId="096A72F5" w14:textId="558ECE90" w:rsidR="00C57836" w:rsidRDefault="00CC673E">
      <w:pPr>
        <w:pStyle w:val="Verzeichnis2"/>
        <w:tabs>
          <w:tab w:val="left" w:pos="1100"/>
          <w:tab w:val="right" w:leader="dot" w:pos="9062"/>
        </w:tabs>
        <w:rPr>
          <w:rFonts w:asciiTheme="minorHAnsi" w:eastAsiaTheme="minorEastAsia" w:hAnsiTheme="minorHAnsi" w:cstheme="minorBidi"/>
          <w:noProof/>
          <w:sz w:val="22"/>
          <w:lang w:eastAsia="de-DE"/>
        </w:rPr>
      </w:pPr>
      <w:hyperlink w:anchor="_Toc23334168" w:history="1">
        <w:r w:rsidR="00C57836" w:rsidRPr="00291A7F">
          <w:rPr>
            <w:rStyle w:val="Hyperlink"/>
            <w:noProof/>
          </w:rPr>
          <w:t>6.1</w:t>
        </w:r>
        <w:r w:rsidR="00C57836">
          <w:rPr>
            <w:rFonts w:asciiTheme="minorHAnsi" w:eastAsiaTheme="minorEastAsia" w:hAnsiTheme="minorHAnsi" w:cstheme="minorBidi"/>
            <w:noProof/>
            <w:sz w:val="22"/>
            <w:lang w:eastAsia="de-DE"/>
          </w:rPr>
          <w:tab/>
        </w:r>
        <w:r w:rsidR="00C57836" w:rsidRPr="00291A7F">
          <w:rPr>
            <w:rStyle w:val="Hyperlink"/>
            <w:noProof/>
          </w:rPr>
          <w:t>Rezepte</w:t>
        </w:r>
        <w:r w:rsidR="00C57836">
          <w:rPr>
            <w:noProof/>
            <w:webHidden/>
          </w:rPr>
          <w:tab/>
        </w:r>
        <w:r w:rsidR="00C57836">
          <w:rPr>
            <w:noProof/>
            <w:webHidden/>
          </w:rPr>
          <w:fldChar w:fldCharType="begin"/>
        </w:r>
        <w:r w:rsidR="00C57836">
          <w:rPr>
            <w:noProof/>
            <w:webHidden/>
          </w:rPr>
          <w:instrText xml:space="preserve"> PAGEREF _Toc23334168 \h </w:instrText>
        </w:r>
        <w:r w:rsidR="00C57836">
          <w:rPr>
            <w:noProof/>
            <w:webHidden/>
          </w:rPr>
        </w:r>
        <w:r w:rsidR="00C57836">
          <w:rPr>
            <w:noProof/>
            <w:webHidden/>
          </w:rPr>
          <w:fldChar w:fldCharType="separate"/>
        </w:r>
        <w:r w:rsidR="002C4E83">
          <w:rPr>
            <w:noProof/>
            <w:webHidden/>
          </w:rPr>
          <w:t>20</w:t>
        </w:r>
        <w:r w:rsidR="00C57836">
          <w:rPr>
            <w:noProof/>
            <w:webHidden/>
          </w:rPr>
          <w:fldChar w:fldCharType="end"/>
        </w:r>
      </w:hyperlink>
    </w:p>
    <w:p w14:paraId="53C8D621" w14:textId="6026FD73" w:rsidR="00C57836" w:rsidRDefault="00CC673E">
      <w:pPr>
        <w:pStyle w:val="Verzeichnis2"/>
        <w:tabs>
          <w:tab w:val="left" w:pos="1100"/>
          <w:tab w:val="right" w:leader="dot" w:pos="9062"/>
        </w:tabs>
        <w:rPr>
          <w:rFonts w:asciiTheme="minorHAnsi" w:eastAsiaTheme="minorEastAsia" w:hAnsiTheme="minorHAnsi" w:cstheme="minorBidi"/>
          <w:noProof/>
          <w:sz w:val="22"/>
          <w:lang w:eastAsia="de-DE"/>
        </w:rPr>
      </w:pPr>
      <w:hyperlink w:anchor="_Toc23334169" w:history="1">
        <w:r w:rsidR="00C57836" w:rsidRPr="00291A7F">
          <w:rPr>
            <w:rStyle w:val="Hyperlink"/>
            <w:noProof/>
          </w:rPr>
          <w:t>6.2</w:t>
        </w:r>
        <w:r w:rsidR="00C57836">
          <w:rPr>
            <w:rFonts w:asciiTheme="minorHAnsi" w:eastAsiaTheme="minorEastAsia" w:hAnsiTheme="minorHAnsi" w:cstheme="minorBidi"/>
            <w:noProof/>
            <w:sz w:val="22"/>
            <w:lang w:eastAsia="de-DE"/>
          </w:rPr>
          <w:tab/>
        </w:r>
        <w:r w:rsidR="00C57836" w:rsidRPr="00291A7F">
          <w:rPr>
            <w:rStyle w:val="Hyperlink"/>
            <w:noProof/>
          </w:rPr>
          <w:t>Motivierendes Bild</w:t>
        </w:r>
        <w:r w:rsidR="00C57836">
          <w:rPr>
            <w:noProof/>
            <w:webHidden/>
          </w:rPr>
          <w:tab/>
        </w:r>
        <w:r w:rsidR="00C57836">
          <w:rPr>
            <w:noProof/>
            <w:webHidden/>
          </w:rPr>
          <w:fldChar w:fldCharType="begin"/>
        </w:r>
        <w:r w:rsidR="00C57836">
          <w:rPr>
            <w:noProof/>
            <w:webHidden/>
          </w:rPr>
          <w:instrText xml:space="preserve"> PAGEREF _Toc23334169 \h </w:instrText>
        </w:r>
        <w:r w:rsidR="00C57836">
          <w:rPr>
            <w:noProof/>
            <w:webHidden/>
          </w:rPr>
        </w:r>
        <w:r w:rsidR="00C57836">
          <w:rPr>
            <w:noProof/>
            <w:webHidden/>
          </w:rPr>
          <w:fldChar w:fldCharType="separate"/>
        </w:r>
        <w:r w:rsidR="002C4E83">
          <w:rPr>
            <w:noProof/>
            <w:webHidden/>
          </w:rPr>
          <w:t>23</w:t>
        </w:r>
        <w:r w:rsidR="00C57836">
          <w:rPr>
            <w:noProof/>
            <w:webHidden/>
          </w:rPr>
          <w:fldChar w:fldCharType="end"/>
        </w:r>
      </w:hyperlink>
    </w:p>
    <w:p w14:paraId="5ACB8182" w14:textId="7A69F8F8" w:rsidR="00C57836" w:rsidRDefault="00CC673E">
      <w:pPr>
        <w:pStyle w:val="Verzeichnis1"/>
        <w:rPr>
          <w:rFonts w:asciiTheme="minorHAnsi" w:eastAsiaTheme="minorEastAsia" w:hAnsiTheme="minorHAnsi" w:cstheme="minorBidi"/>
          <w:noProof/>
          <w:sz w:val="22"/>
          <w:lang w:eastAsia="de-DE"/>
        </w:rPr>
      </w:pPr>
      <w:hyperlink w:anchor="_Toc23334170" w:history="1">
        <w:r w:rsidR="00C57836" w:rsidRPr="00291A7F">
          <w:rPr>
            <w:rStyle w:val="Hyperlink"/>
            <w:rFonts w:cs="Arial"/>
            <w:noProof/>
          </w:rPr>
          <w:t>7</w:t>
        </w:r>
        <w:r w:rsidR="00C57836">
          <w:rPr>
            <w:rFonts w:asciiTheme="minorHAnsi" w:eastAsiaTheme="minorEastAsia" w:hAnsiTheme="minorHAnsi" w:cstheme="minorBidi"/>
            <w:noProof/>
            <w:sz w:val="22"/>
            <w:lang w:eastAsia="de-DE"/>
          </w:rPr>
          <w:tab/>
        </w:r>
        <w:r w:rsidR="00C57836" w:rsidRPr="00291A7F">
          <w:rPr>
            <w:rStyle w:val="Hyperlink"/>
            <w:rFonts w:cs="Arial"/>
            <w:noProof/>
          </w:rPr>
          <w:t>Quellenverzeichnis</w:t>
        </w:r>
        <w:r w:rsidR="00C57836">
          <w:rPr>
            <w:noProof/>
            <w:webHidden/>
          </w:rPr>
          <w:tab/>
        </w:r>
        <w:r w:rsidR="00C57836">
          <w:rPr>
            <w:noProof/>
            <w:webHidden/>
          </w:rPr>
          <w:fldChar w:fldCharType="begin"/>
        </w:r>
        <w:r w:rsidR="00C57836">
          <w:rPr>
            <w:noProof/>
            <w:webHidden/>
          </w:rPr>
          <w:instrText xml:space="preserve"> PAGEREF _Toc23334170 \h </w:instrText>
        </w:r>
        <w:r w:rsidR="00C57836">
          <w:rPr>
            <w:noProof/>
            <w:webHidden/>
          </w:rPr>
        </w:r>
        <w:r w:rsidR="00C57836">
          <w:rPr>
            <w:noProof/>
            <w:webHidden/>
          </w:rPr>
          <w:fldChar w:fldCharType="separate"/>
        </w:r>
        <w:r w:rsidR="002C4E83">
          <w:rPr>
            <w:noProof/>
            <w:webHidden/>
          </w:rPr>
          <w:t>24</w:t>
        </w:r>
        <w:r w:rsidR="00C57836">
          <w:rPr>
            <w:noProof/>
            <w:webHidden/>
          </w:rPr>
          <w:fldChar w:fldCharType="end"/>
        </w:r>
      </w:hyperlink>
    </w:p>
    <w:p w14:paraId="4C344A0B" w14:textId="4C2779FB" w:rsidR="00C57836" w:rsidRDefault="00CC673E">
      <w:pPr>
        <w:pStyle w:val="Verzeichnis2"/>
        <w:tabs>
          <w:tab w:val="left" w:pos="1100"/>
          <w:tab w:val="right" w:leader="dot" w:pos="9062"/>
        </w:tabs>
        <w:rPr>
          <w:rFonts w:asciiTheme="minorHAnsi" w:eastAsiaTheme="minorEastAsia" w:hAnsiTheme="minorHAnsi" w:cstheme="minorBidi"/>
          <w:noProof/>
          <w:sz w:val="22"/>
          <w:lang w:eastAsia="de-DE"/>
        </w:rPr>
      </w:pPr>
      <w:hyperlink w:anchor="_Toc23334171" w:history="1">
        <w:r w:rsidR="00C57836" w:rsidRPr="00291A7F">
          <w:rPr>
            <w:rStyle w:val="Hyperlink"/>
            <w:rFonts w:cs="Arial"/>
            <w:noProof/>
          </w:rPr>
          <w:t>7.1</w:t>
        </w:r>
        <w:r w:rsidR="00C57836">
          <w:rPr>
            <w:rFonts w:asciiTheme="minorHAnsi" w:eastAsiaTheme="minorEastAsia" w:hAnsiTheme="minorHAnsi" w:cstheme="minorBidi"/>
            <w:noProof/>
            <w:sz w:val="22"/>
            <w:lang w:eastAsia="de-DE"/>
          </w:rPr>
          <w:tab/>
        </w:r>
        <w:r w:rsidR="00C57836" w:rsidRPr="00291A7F">
          <w:rPr>
            <w:rStyle w:val="Hyperlink"/>
            <w:rFonts w:cs="Arial"/>
            <w:noProof/>
          </w:rPr>
          <w:t>Abbildungsverzeichnis</w:t>
        </w:r>
        <w:r w:rsidR="00C57836">
          <w:rPr>
            <w:noProof/>
            <w:webHidden/>
          </w:rPr>
          <w:tab/>
        </w:r>
        <w:r w:rsidR="00C57836">
          <w:rPr>
            <w:noProof/>
            <w:webHidden/>
          </w:rPr>
          <w:fldChar w:fldCharType="begin"/>
        </w:r>
        <w:r w:rsidR="00C57836">
          <w:rPr>
            <w:noProof/>
            <w:webHidden/>
          </w:rPr>
          <w:instrText xml:space="preserve"> PAGEREF _Toc23334171 \h </w:instrText>
        </w:r>
        <w:r w:rsidR="00C57836">
          <w:rPr>
            <w:noProof/>
            <w:webHidden/>
          </w:rPr>
        </w:r>
        <w:r w:rsidR="00C57836">
          <w:rPr>
            <w:noProof/>
            <w:webHidden/>
          </w:rPr>
          <w:fldChar w:fldCharType="separate"/>
        </w:r>
        <w:r w:rsidR="002C4E83">
          <w:rPr>
            <w:noProof/>
            <w:webHidden/>
          </w:rPr>
          <w:t>24</w:t>
        </w:r>
        <w:r w:rsidR="00C57836">
          <w:rPr>
            <w:noProof/>
            <w:webHidden/>
          </w:rPr>
          <w:fldChar w:fldCharType="end"/>
        </w:r>
      </w:hyperlink>
    </w:p>
    <w:p w14:paraId="0D095E77" w14:textId="2E9CA828" w:rsidR="00C57836" w:rsidRDefault="00CC673E">
      <w:pPr>
        <w:pStyle w:val="Verzeichnis2"/>
        <w:tabs>
          <w:tab w:val="left" w:pos="1100"/>
          <w:tab w:val="right" w:leader="dot" w:pos="9062"/>
        </w:tabs>
        <w:rPr>
          <w:rFonts w:asciiTheme="minorHAnsi" w:eastAsiaTheme="minorEastAsia" w:hAnsiTheme="minorHAnsi" w:cstheme="minorBidi"/>
          <w:noProof/>
          <w:sz w:val="22"/>
          <w:lang w:eastAsia="de-DE"/>
        </w:rPr>
      </w:pPr>
      <w:hyperlink w:anchor="_Toc23334172" w:history="1">
        <w:r w:rsidR="00C57836" w:rsidRPr="00291A7F">
          <w:rPr>
            <w:rStyle w:val="Hyperlink"/>
            <w:rFonts w:cs="Arial"/>
            <w:noProof/>
          </w:rPr>
          <w:t>7.2</w:t>
        </w:r>
        <w:r w:rsidR="00C57836">
          <w:rPr>
            <w:rFonts w:asciiTheme="minorHAnsi" w:eastAsiaTheme="minorEastAsia" w:hAnsiTheme="minorHAnsi" w:cstheme="minorBidi"/>
            <w:noProof/>
            <w:sz w:val="22"/>
            <w:lang w:eastAsia="de-DE"/>
          </w:rPr>
          <w:tab/>
        </w:r>
        <w:r w:rsidR="00C57836" w:rsidRPr="00291A7F">
          <w:rPr>
            <w:rStyle w:val="Hyperlink"/>
            <w:rFonts w:cs="Arial"/>
            <w:noProof/>
          </w:rPr>
          <w:t>Literaturverzeichnis</w:t>
        </w:r>
        <w:r w:rsidR="00C57836">
          <w:rPr>
            <w:noProof/>
            <w:webHidden/>
          </w:rPr>
          <w:tab/>
        </w:r>
        <w:r w:rsidR="00C57836">
          <w:rPr>
            <w:noProof/>
            <w:webHidden/>
          </w:rPr>
          <w:fldChar w:fldCharType="begin"/>
        </w:r>
        <w:r w:rsidR="00C57836">
          <w:rPr>
            <w:noProof/>
            <w:webHidden/>
          </w:rPr>
          <w:instrText xml:space="preserve"> PAGEREF _Toc23334172 \h </w:instrText>
        </w:r>
        <w:r w:rsidR="00C57836">
          <w:rPr>
            <w:noProof/>
            <w:webHidden/>
          </w:rPr>
        </w:r>
        <w:r w:rsidR="00C57836">
          <w:rPr>
            <w:noProof/>
            <w:webHidden/>
          </w:rPr>
          <w:fldChar w:fldCharType="separate"/>
        </w:r>
        <w:r w:rsidR="002C4E83">
          <w:rPr>
            <w:noProof/>
            <w:webHidden/>
          </w:rPr>
          <w:t>24</w:t>
        </w:r>
        <w:r w:rsidR="00C57836">
          <w:rPr>
            <w:noProof/>
            <w:webHidden/>
          </w:rPr>
          <w:fldChar w:fldCharType="end"/>
        </w:r>
      </w:hyperlink>
    </w:p>
    <w:p w14:paraId="65EADF2F" w14:textId="1491EA9D" w:rsidR="00575DFB" w:rsidRPr="00B12504" w:rsidRDefault="008D7C7C" w:rsidP="00575DFB">
      <w:pPr>
        <w:spacing w:after="0"/>
        <w:rPr>
          <w:rFonts w:ascii="Arial" w:hAnsi="Arial" w:cs="Arial"/>
          <w:sz w:val="23"/>
          <w:szCs w:val="23"/>
        </w:rPr>
      </w:pPr>
      <w:r w:rsidRPr="00B12504">
        <w:rPr>
          <w:rFonts w:ascii="Arial" w:hAnsi="Arial" w:cs="Arial"/>
          <w:sz w:val="23"/>
          <w:szCs w:val="23"/>
        </w:rPr>
        <w:fldChar w:fldCharType="end"/>
      </w:r>
    </w:p>
    <w:p w14:paraId="7E810090" w14:textId="77777777" w:rsidR="00575DFB" w:rsidRPr="00B12504" w:rsidRDefault="00575DFB" w:rsidP="00575DFB">
      <w:pPr>
        <w:rPr>
          <w:rFonts w:ascii="Arial" w:hAnsi="Arial" w:cs="Arial"/>
          <w:sz w:val="23"/>
          <w:szCs w:val="23"/>
        </w:rPr>
      </w:pPr>
    </w:p>
    <w:p w14:paraId="35FF8322" w14:textId="77777777" w:rsidR="00575DFB" w:rsidRPr="00B12504" w:rsidRDefault="00575DFB" w:rsidP="00575DFB">
      <w:pPr>
        <w:rPr>
          <w:rFonts w:ascii="Arial" w:hAnsi="Arial" w:cs="Arial"/>
          <w:sz w:val="23"/>
          <w:szCs w:val="23"/>
        </w:rPr>
      </w:pPr>
    </w:p>
    <w:p w14:paraId="26567BB5" w14:textId="77777777" w:rsidR="00575DFB" w:rsidRPr="00B12504" w:rsidRDefault="00575DFB" w:rsidP="00575DFB">
      <w:pPr>
        <w:rPr>
          <w:rFonts w:ascii="Arial" w:hAnsi="Arial" w:cs="Arial"/>
          <w:sz w:val="23"/>
          <w:szCs w:val="23"/>
        </w:rPr>
      </w:pPr>
    </w:p>
    <w:p w14:paraId="5ED485C0" w14:textId="77777777" w:rsidR="00575DFB" w:rsidRPr="00B12504" w:rsidRDefault="00575DFB" w:rsidP="00575DFB">
      <w:pPr>
        <w:rPr>
          <w:rFonts w:ascii="Arial" w:hAnsi="Arial" w:cs="Arial"/>
          <w:sz w:val="23"/>
          <w:szCs w:val="23"/>
        </w:rPr>
      </w:pPr>
    </w:p>
    <w:p w14:paraId="1A1BFD08" w14:textId="77777777" w:rsidR="00575DFB" w:rsidRPr="00B12504" w:rsidRDefault="00575DFB" w:rsidP="00575DFB">
      <w:pPr>
        <w:rPr>
          <w:rFonts w:ascii="Arial" w:hAnsi="Arial" w:cs="Arial"/>
          <w:sz w:val="23"/>
          <w:szCs w:val="23"/>
        </w:rPr>
        <w:sectPr w:rsidR="00575DFB" w:rsidRPr="00B12504" w:rsidSect="0075601E">
          <w:headerReference w:type="default" r:id="rId14"/>
          <w:footerReference w:type="default" r:id="rId15"/>
          <w:pgSz w:w="11906" w:h="16838"/>
          <w:pgMar w:top="1417" w:right="1417" w:bottom="1134" w:left="1417" w:header="708" w:footer="708" w:gutter="0"/>
          <w:pgNumType w:start="1"/>
          <w:cols w:space="708"/>
          <w:docGrid w:linePitch="360"/>
        </w:sectPr>
      </w:pPr>
    </w:p>
    <w:p w14:paraId="3EC6CD0F" w14:textId="4305B505" w:rsidR="008D7C7C" w:rsidRPr="00B12504" w:rsidRDefault="00C57836" w:rsidP="00815464">
      <w:pPr>
        <w:pStyle w:val="berschrift1"/>
        <w:rPr>
          <w:rFonts w:cs="Arial"/>
          <w:sz w:val="31"/>
          <w:szCs w:val="31"/>
        </w:rPr>
      </w:pPr>
      <w:bookmarkStart w:id="1" w:name="_Toc23334162"/>
      <w:r>
        <w:rPr>
          <w:rFonts w:cs="Arial"/>
          <w:sz w:val="31"/>
          <w:szCs w:val="31"/>
        </w:rPr>
        <w:lastRenderedPageBreak/>
        <w:t>Planungsformular</w:t>
      </w:r>
      <w:bookmarkEnd w:id="1"/>
    </w:p>
    <w:p w14:paraId="7065D9CC" w14:textId="77777777" w:rsidR="00E32AE0" w:rsidRPr="00B12504" w:rsidRDefault="00E32AE0">
      <w:pPr>
        <w:rPr>
          <w:noProof/>
          <w:sz w:val="23"/>
          <w:szCs w:val="23"/>
        </w:rPr>
      </w:pPr>
    </w:p>
    <w:p w14:paraId="6BB59848" w14:textId="55538C9D" w:rsidR="008D7C7C" w:rsidRPr="00B12504" w:rsidRDefault="00280A22">
      <w:pPr>
        <w:rPr>
          <w:rFonts w:ascii="Arial" w:hAnsi="Arial" w:cs="Arial"/>
          <w:sz w:val="23"/>
          <w:szCs w:val="23"/>
        </w:rPr>
      </w:pPr>
      <w:r w:rsidRPr="00280A22">
        <w:rPr>
          <w:rFonts w:ascii="Arial" w:hAnsi="Arial" w:cs="Arial"/>
          <w:noProof/>
          <w:sz w:val="23"/>
          <w:szCs w:val="23"/>
        </w:rPr>
        <w:drawing>
          <wp:inline distT="0" distB="0" distL="0" distR="0" wp14:anchorId="3326C54B" wp14:editId="7A668376">
            <wp:extent cx="5760720" cy="81400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760720" cy="8140065"/>
                    </a:xfrm>
                    <a:prstGeom prst="rect">
                      <a:avLst/>
                    </a:prstGeom>
                    <a:noFill/>
                    <a:ln>
                      <a:noFill/>
                    </a:ln>
                  </pic:spPr>
                </pic:pic>
              </a:graphicData>
            </a:graphic>
          </wp:inline>
        </w:drawing>
      </w:r>
      <w:r w:rsidR="00B77036" w:rsidRPr="00B12504">
        <w:rPr>
          <w:rFonts w:ascii="Arial" w:hAnsi="Arial" w:cs="Arial"/>
          <w:sz w:val="23"/>
          <w:szCs w:val="23"/>
        </w:rPr>
        <w:t xml:space="preserve"> </w:t>
      </w:r>
      <w:r w:rsidR="008D7C7C" w:rsidRPr="00B12504">
        <w:rPr>
          <w:rFonts w:ascii="Arial" w:hAnsi="Arial" w:cs="Arial"/>
          <w:sz w:val="23"/>
          <w:szCs w:val="23"/>
        </w:rPr>
        <w:br w:type="page"/>
      </w:r>
    </w:p>
    <w:p w14:paraId="0793D1FA" w14:textId="14E452DD" w:rsidR="00CE5E89" w:rsidRPr="00B12504" w:rsidRDefault="008D7C7C" w:rsidP="008D7C7C">
      <w:pPr>
        <w:pStyle w:val="berschrift1"/>
        <w:rPr>
          <w:rFonts w:cs="Arial"/>
          <w:sz w:val="31"/>
          <w:szCs w:val="31"/>
        </w:rPr>
      </w:pPr>
      <w:bookmarkStart w:id="2" w:name="_Toc23334163"/>
      <w:r w:rsidRPr="00B12504">
        <w:rPr>
          <w:rFonts w:cs="Arial"/>
          <w:sz w:val="31"/>
          <w:szCs w:val="31"/>
        </w:rPr>
        <w:lastRenderedPageBreak/>
        <w:t>Bedingungsanalyse</w:t>
      </w:r>
      <w:bookmarkEnd w:id="2"/>
    </w:p>
    <w:p w14:paraId="11C11F1E" w14:textId="33ABFFC8" w:rsidR="00666579" w:rsidRPr="00B12504" w:rsidRDefault="00BE43F8" w:rsidP="00666579">
      <w:pPr>
        <w:rPr>
          <w:color w:val="4472C4" w:themeColor="accent1"/>
          <w:sz w:val="23"/>
          <w:szCs w:val="23"/>
        </w:rPr>
      </w:pPr>
      <w:r w:rsidRPr="00B12504">
        <w:rPr>
          <w:color w:val="4472C4" w:themeColor="accent1"/>
          <w:sz w:val="23"/>
          <w:szCs w:val="23"/>
        </w:rPr>
        <w:t>Klasseninterne Bedingungen und Wissensstand der Zielgruppe (individualpädagogische Analyse)</w:t>
      </w:r>
    </w:p>
    <w:tbl>
      <w:tblPr>
        <w:tblStyle w:val="Tabellenraster"/>
        <w:tblpPr w:leftFromText="141" w:rightFromText="141" w:vertAnchor="page" w:horzAnchor="margin" w:tblpY="3316"/>
        <w:tblW w:w="0" w:type="auto"/>
        <w:tblLook w:val="04A0" w:firstRow="1" w:lastRow="0" w:firstColumn="1" w:lastColumn="0" w:noHBand="0" w:noVBand="1"/>
      </w:tblPr>
      <w:tblGrid>
        <w:gridCol w:w="3020"/>
        <w:gridCol w:w="3021"/>
        <w:gridCol w:w="3021"/>
      </w:tblGrid>
      <w:tr w:rsidR="00666579" w:rsidRPr="00B12504" w14:paraId="1A1E4D83" w14:textId="77777777" w:rsidTr="00BE43F8">
        <w:trPr>
          <w:trHeight w:val="397"/>
        </w:trPr>
        <w:tc>
          <w:tcPr>
            <w:tcW w:w="3020" w:type="dxa"/>
            <w:vAlign w:val="center"/>
          </w:tcPr>
          <w:p w14:paraId="5683CAA2" w14:textId="77777777" w:rsidR="00666579" w:rsidRPr="00B12504" w:rsidRDefault="00666579" w:rsidP="00BE43F8">
            <w:pPr>
              <w:spacing w:line="276" w:lineRule="auto"/>
              <w:jc w:val="center"/>
              <w:rPr>
                <w:color w:val="4472C4" w:themeColor="accent1"/>
                <w:sz w:val="23"/>
                <w:szCs w:val="23"/>
              </w:rPr>
            </w:pPr>
            <w:r w:rsidRPr="00B12504">
              <w:rPr>
                <w:color w:val="4472C4" w:themeColor="accent1"/>
                <w:sz w:val="23"/>
                <w:szCs w:val="23"/>
              </w:rPr>
              <w:t>Bedingungen</w:t>
            </w:r>
          </w:p>
        </w:tc>
        <w:tc>
          <w:tcPr>
            <w:tcW w:w="3021" w:type="dxa"/>
            <w:vAlign w:val="center"/>
          </w:tcPr>
          <w:p w14:paraId="19018BD6" w14:textId="77777777" w:rsidR="00666579" w:rsidRPr="00B12504" w:rsidRDefault="00666579" w:rsidP="00BE43F8">
            <w:pPr>
              <w:spacing w:line="276" w:lineRule="auto"/>
              <w:jc w:val="center"/>
              <w:rPr>
                <w:color w:val="4472C4" w:themeColor="accent1"/>
                <w:sz w:val="23"/>
                <w:szCs w:val="23"/>
              </w:rPr>
            </w:pPr>
            <w:r w:rsidRPr="00B12504">
              <w:rPr>
                <w:color w:val="4472C4" w:themeColor="accent1"/>
                <w:sz w:val="23"/>
                <w:szCs w:val="23"/>
              </w:rPr>
              <w:t>IST-Stand</w:t>
            </w:r>
          </w:p>
        </w:tc>
        <w:tc>
          <w:tcPr>
            <w:tcW w:w="3021" w:type="dxa"/>
            <w:vAlign w:val="center"/>
          </w:tcPr>
          <w:p w14:paraId="6B5E4231" w14:textId="77777777" w:rsidR="00666579" w:rsidRPr="00B12504" w:rsidRDefault="00666579" w:rsidP="00BE43F8">
            <w:pPr>
              <w:spacing w:line="276" w:lineRule="auto"/>
              <w:jc w:val="center"/>
              <w:rPr>
                <w:color w:val="4472C4" w:themeColor="accent1"/>
                <w:sz w:val="23"/>
                <w:szCs w:val="23"/>
              </w:rPr>
            </w:pPr>
            <w:r w:rsidRPr="00B12504">
              <w:rPr>
                <w:color w:val="4472C4" w:themeColor="accent1"/>
                <w:sz w:val="23"/>
                <w:szCs w:val="23"/>
              </w:rPr>
              <w:t>Relevante Schlussfolgerung der Planung</w:t>
            </w:r>
          </w:p>
        </w:tc>
      </w:tr>
      <w:tr w:rsidR="00666579" w:rsidRPr="00B12504" w14:paraId="744D7E93" w14:textId="77777777" w:rsidTr="00BE43F8">
        <w:tc>
          <w:tcPr>
            <w:tcW w:w="3020" w:type="dxa"/>
          </w:tcPr>
          <w:p w14:paraId="179049DF" w14:textId="77777777" w:rsidR="00666579" w:rsidRPr="00B12504" w:rsidRDefault="00666579" w:rsidP="00BE43F8">
            <w:pPr>
              <w:rPr>
                <w:sz w:val="23"/>
                <w:szCs w:val="23"/>
              </w:rPr>
            </w:pPr>
            <w:r w:rsidRPr="00B12504">
              <w:rPr>
                <w:sz w:val="23"/>
                <w:szCs w:val="23"/>
              </w:rPr>
              <w:t>Schultyp</w:t>
            </w:r>
          </w:p>
        </w:tc>
        <w:tc>
          <w:tcPr>
            <w:tcW w:w="3021" w:type="dxa"/>
          </w:tcPr>
          <w:p w14:paraId="156EBB18" w14:textId="77777777" w:rsidR="00666579" w:rsidRPr="00B12504" w:rsidRDefault="00666579" w:rsidP="00BE43F8">
            <w:pPr>
              <w:rPr>
                <w:sz w:val="23"/>
                <w:szCs w:val="23"/>
              </w:rPr>
            </w:pPr>
            <w:r w:rsidRPr="00B12504">
              <w:rPr>
                <w:sz w:val="23"/>
                <w:szCs w:val="23"/>
              </w:rPr>
              <w:t>HLW</w:t>
            </w:r>
          </w:p>
        </w:tc>
        <w:tc>
          <w:tcPr>
            <w:tcW w:w="3021" w:type="dxa"/>
          </w:tcPr>
          <w:p w14:paraId="540C3B58" w14:textId="77777777" w:rsidR="00666579" w:rsidRPr="00B12504" w:rsidRDefault="00666579" w:rsidP="00BE43F8">
            <w:pPr>
              <w:rPr>
                <w:sz w:val="23"/>
                <w:szCs w:val="23"/>
              </w:rPr>
            </w:pPr>
          </w:p>
        </w:tc>
      </w:tr>
      <w:tr w:rsidR="00666579" w:rsidRPr="00B12504" w14:paraId="15366A00" w14:textId="77777777" w:rsidTr="00BE43F8">
        <w:tc>
          <w:tcPr>
            <w:tcW w:w="3020" w:type="dxa"/>
          </w:tcPr>
          <w:p w14:paraId="5BFDC4E9" w14:textId="77777777" w:rsidR="00666579" w:rsidRPr="00B12504" w:rsidRDefault="00666579" w:rsidP="00BE43F8">
            <w:pPr>
              <w:rPr>
                <w:sz w:val="23"/>
                <w:szCs w:val="23"/>
              </w:rPr>
            </w:pPr>
            <w:r w:rsidRPr="00B12504">
              <w:rPr>
                <w:sz w:val="23"/>
                <w:szCs w:val="23"/>
              </w:rPr>
              <w:t>Alter</w:t>
            </w:r>
          </w:p>
        </w:tc>
        <w:tc>
          <w:tcPr>
            <w:tcW w:w="3021" w:type="dxa"/>
          </w:tcPr>
          <w:p w14:paraId="3178140F" w14:textId="77777777" w:rsidR="00666579" w:rsidRPr="00B12504" w:rsidRDefault="00666579" w:rsidP="00BE43F8">
            <w:pPr>
              <w:rPr>
                <w:sz w:val="23"/>
                <w:szCs w:val="23"/>
              </w:rPr>
            </w:pPr>
            <w:r w:rsidRPr="00B12504">
              <w:rPr>
                <w:sz w:val="23"/>
                <w:szCs w:val="23"/>
              </w:rPr>
              <w:t>14 bis 15 Jahre</w:t>
            </w:r>
          </w:p>
        </w:tc>
        <w:tc>
          <w:tcPr>
            <w:tcW w:w="3021" w:type="dxa"/>
          </w:tcPr>
          <w:p w14:paraId="66A64F20" w14:textId="77777777" w:rsidR="00666579" w:rsidRPr="00B12504" w:rsidRDefault="00666579" w:rsidP="00BE43F8">
            <w:pPr>
              <w:rPr>
                <w:sz w:val="23"/>
                <w:szCs w:val="23"/>
              </w:rPr>
            </w:pPr>
          </w:p>
        </w:tc>
      </w:tr>
      <w:tr w:rsidR="00666579" w:rsidRPr="00B12504" w14:paraId="50AF4532" w14:textId="77777777" w:rsidTr="00BE43F8">
        <w:tc>
          <w:tcPr>
            <w:tcW w:w="3020" w:type="dxa"/>
          </w:tcPr>
          <w:p w14:paraId="638D40A3" w14:textId="77777777" w:rsidR="00666579" w:rsidRPr="00B12504" w:rsidRDefault="00666579" w:rsidP="00BE43F8">
            <w:pPr>
              <w:rPr>
                <w:sz w:val="23"/>
                <w:szCs w:val="23"/>
              </w:rPr>
            </w:pPr>
            <w:r w:rsidRPr="00B12504">
              <w:rPr>
                <w:sz w:val="23"/>
                <w:szCs w:val="23"/>
              </w:rPr>
              <w:t>Gruppengröße</w:t>
            </w:r>
          </w:p>
        </w:tc>
        <w:tc>
          <w:tcPr>
            <w:tcW w:w="3021" w:type="dxa"/>
          </w:tcPr>
          <w:p w14:paraId="3CF5A7B9" w14:textId="77777777" w:rsidR="00666579" w:rsidRPr="00B12504" w:rsidRDefault="00666579" w:rsidP="00BE43F8">
            <w:pPr>
              <w:rPr>
                <w:sz w:val="23"/>
                <w:szCs w:val="23"/>
              </w:rPr>
            </w:pPr>
            <w:r w:rsidRPr="00B12504">
              <w:rPr>
                <w:sz w:val="23"/>
                <w:szCs w:val="23"/>
              </w:rPr>
              <w:t>11 SchülerInnen</w:t>
            </w:r>
          </w:p>
        </w:tc>
        <w:tc>
          <w:tcPr>
            <w:tcW w:w="3021" w:type="dxa"/>
          </w:tcPr>
          <w:p w14:paraId="37303D5F" w14:textId="3E562584" w:rsidR="00666579" w:rsidRPr="00B12504" w:rsidRDefault="00666579" w:rsidP="00BE43F8">
            <w:pPr>
              <w:rPr>
                <w:sz w:val="23"/>
                <w:szCs w:val="23"/>
              </w:rPr>
            </w:pPr>
          </w:p>
        </w:tc>
      </w:tr>
      <w:tr w:rsidR="00666579" w:rsidRPr="00B12504" w14:paraId="0F28BBD4" w14:textId="77777777" w:rsidTr="00BE43F8">
        <w:trPr>
          <w:trHeight w:val="658"/>
        </w:trPr>
        <w:tc>
          <w:tcPr>
            <w:tcW w:w="3020" w:type="dxa"/>
          </w:tcPr>
          <w:p w14:paraId="6EFE6747" w14:textId="77777777" w:rsidR="00666579" w:rsidRPr="00B12504" w:rsidRDefault="00666579" w:rsidP="00BE43F8">
            <w:pPr>
              <w:rPr>
                <w:sz w:val="23"/>
                <w:szCs w:val="23"/>
              </w:rPr>
            </w:pPr>
            <w:r w:rsidRPr="00B12504">
              <w:rPr>
                <w:sz w:val="23"/>
                <w:szCs w:val="23"/>
              </w:rPr>
              <w:t>Anzahl von weiblichen und männlichen Lernenden</w:t>
            </w:r>
          </w:p>
        </w:tc>
        <w:tc>
          <w:tcPr>
            <w:tcW w:w="3021" w:type="dxa"/>
          </w:tcPr>
          <w:p w14:paraId="30CD0003" w14:textId="77777777" w:rsidR="00666579" w:rsidRPr="00B12504" w:rsidRDefault="00666579" w:rsidP="00BE43F8">
            <w:pPr>
              <w:rPr>
                <w:sz w:val="23"/>
                <w:szCs w:val="23"/>
              </w:rPr>
            </w:pPr>
            <w:r w:rsidRPr="00B12504">
              <w:rPr>
                <w:sz w:val="23"/>
                <w:szCs w:val="23"/>
              </w:rPr>
              <w:t>11 w</w:t>
            </w:r>
          </w:p>
        </w:tc>
        <w:tc>
          <w:tcPr>
            <w:tcW w:w="3021" w:type="dxa"/>
          </w:tcPr>
          <w:p w14:paraId="43863840" w14:textId="26477779" w:rsidR="00666579" w:rsidRPr="00B12504" w:rsidRDefault="008420EC" w:rsidP="00BE43F8">
            <w:pPr>
              <w:rPr>
                <w:sz w:val="23"/>
                <w:szCs w:val="23"/>
              </w:rPr>
            </w:pPr>
            <w:r w:rsidRPr="00B12504">
              <w:rPr>
                <w:sz w:val="23"/>
                <w:szCs w:val="23"/>
              </w:rPr>
              <w:t>Kleinere Portionen</w:t>
            </w:r>
          </w:p>
        </w:tc>
      </w:tr>
      <w:tr w:rsidR="00666579" w:rsidRPr="00B12504" w14:paraId="2AB3D32A" w14:textId="77777777" w:rsidTr="00BE43F8">
        <w:trPr>
          <w:trHeight w:val="755"/>
        </w:trPr>
        <w:tc>
          <w:tcPr>
            <w:tcW w:w="3020" w:type="dxa"/>
          </w:tcPr>
          <w:p w14:paraId="28BA7FEB" w14:textId="77777777" w:rsidR="00666579" w:rsidRPr="00B12504" w:rsidRDefault="00666579" w:rsidP="00BE43F8">
            <w:pPr>
              <w:rPr>
                <w:sz w:val="23"/>
                <w:szCs w:val="23"/>
              </w:rPr>
            </w:pPr>
            <w:r w:rsidRPr="00B12504">
              <w:rPr>
                <w:sz w:val="23"/>
                <w:szCs w:val="23"/>
              </w:rPr>
              <w:t>Anzahl der Lernenden mit Deutschschwäche</w:t>
            </w:r>
          </w:p>
        </w:tc>
        <w:tc>
          <w:tcPr>
            <w:tcW w:w="3021" w:type="dxa"/>
          </w:tcPr>
          <w:p w14:paraId="15CA344A" w14:textId="77777777" w:rsidR="00666579" w:rsidRPr="00B12504" w:rsidRDefault="00666579" w:rsidP="00BE43F8">
            <w:pPr>
              <w:rPr>
                <w:sz w:val="23"/>
                <w:szCs w:val="23"/>
              </w:rPr>
            </w:pPr>
            <w:r w:rsidRPr="00B12504">
              <w:rPr>
                <w:sz w:val="23"/>
                <w:szCs w:val="23"/>
              </w:rPr>
              <w:t>0</w:t>
            </w:r>
          </w:p>
        </w:tc>
        <w:tc>
          <w:tcPr>
            <w:tcW w:w="3021" w:type="dxa"/>
          </w:tcPr>
          <w:p w14:paraId="0944AD2A" w14:textId="77777777" w:rsidR="00666579" w:rsidRPr="00B12504" w:rsidRDefault="00666579" w:rsidP="00BE43F8">
            <w:pPr>
              <w:rPr>
                <w:sz w:val="23"/>
                <w:szCs w:val="23"/>
              </w:rPr>
            </w:pPr>
          </w:p>
        </w:tc>
      </w:tr>
      <w:tr w:rsidR="00666579" w:rsidRPr="00B12504" w14:paraId="3A20C1C0" w14:textId="77777777" w:rsidTr="00BE43F8">
        <w:tc>
          <w:tcPr>
            <w:tcW w:w="3020" w:type="dxa"/>
          </w:tcPr>
          <w:p w14:paraId="4FB8C0DB" w14:textId="77777777" w:rsidR="00666579" w:rsidRPr="00B12504" w:rsidRDefault="00666579" w:rsidP="00BE43F8">
            <w:pPr>
              <w:rPr>
                <w:sz w:val="23"/>
                <w:szCs w:val="23"/>
              </w:rPr>
            </w:pPr>
            <w:r w:rsidRPr="00B12504">
              <w:rPr>
                <w:sz w:val="23"/>
                <w:szCs w:val="23"/>
              </w:rPr>
              <w:t>Besondere Stärken</w:t>
            </w:r>
          </w:p>
        </w:tc>
        <w:tc>
          <w:tcPr>
            <w:tcW w:w="3021" w:type="dxa"/>
          </w:tcPr>
          <w:p w14:paraId="7DCB8026" w14:textId="77777777" w:rsidR="00666579" w:rsidRPr="00B12504" w:rsidRDefault="00666579" w:rsidP="00BE43F8">
            <w:pPr>
              <w:rPr>
                <w:sz w:val="23"/>
                <w:szCs w:val="23"/>
              </w:rPr>
            </w:pPr>
            <w:r w:rsidRPr="00B12504">
              <w:rPr>
                <w:sz w:val="23"/>
                <w:szCs w:val="23"/>
              </w:rPr>
              <w:t>Schnelle Gruppe</w:t>
            </w:r>
          </w:p>
        </w:tc>
        <w:tc>
          <w:tcPr>
            <w:tcW w:w="3021" w:type="dxa"/>
          </w:tcPr>
          <w:p w14:paraId="030035E8" w14:textId="77777777" w:rsidR="00666579" w:rsidRPr="00B12504" w:rsidRDefault="00666579" w:rsidP="00BE43F8">
            <w:pPr>
              <w:rPr>
                <w:sz w:val="23"/>
                <w:szCs w:val="23"/>
              </w:rPr>
            </w:pPr>
            <w:r w:rsidRPr="00B12504">
              <w:rPr>
                <w:sz w:val="23"/>
                <w:szCs w:val="23"/>
              </w:rPr>
              <w:t>Die S könnten den gesamten Lebkuchenteig in der vorgegebenen Zeit verarbeiten</w:t>
            </w:r>
          </w:p>
        </w:tc>
      </w:tr>
      <w:tr w:rsidR="00666579" w:rsidRPr="00B12504" w14:paraId="6155B4E7" w14:textId="77777777" w:rsidTr="00BE43F8">
        <w:tc>
          <w:tcPr>
            <w:tcW w:w="3020" w:type="dxa"/>
          </w:tcPr>
          <w:p w14:paraId="15B5ACA2" w14:textId="77777777" w:rsidR="00666579" w:rsidRPr="00B12504" w:rsidRDefault="00666579" w:rsidP="00BE43F8">
            <w:pPr>
              <w:rPr>
                <w:sz w:val="23"/>
                <w:szCs w:val="23"/>
              </w:rPr>
            </w:pPr>
            <w:r w:rsidRPr="00B12504">
              <w:rPr>
                <w:sz w:val="23"/>
                <w:szCs w:val="23"/>
              </w:rPr>
              <w:t>Besondere Schwächen</w:t>
            </w:r>
          </w:p>
        </w:tc>
        <w:tc>
          <w:tcPr>
            <w:tcW w:w="3021" w:type="dxa"/>
          </w:tcPr>
          <w:p w14:paraId="75AC9113" w14:textId="77777777" w:rsidR="00666579" w:rsidRPr="00B12504" w:rsidRDefault="00666579" w:rsidP="00BE43F8">
            <w:pPr>
              <w:rPr>
                <w:sz w:val="23"/>
                <w:szCs w:val="23"/>
              </w:rPr>
            </w:pPr>
            <w:r w:rsidRPr="00B12504">
              <w:rPr>
                <w:sz w:val="23"/>
                <w:szCs w:val="23"/>
              </w:rPr>
              <w:t>Schneidetechniken</w:t>
            </w:r>
          </w:p>
          <w:p w14:paraId="78467804" w14:textId="77777777" w:rsidR="00666579" w:rsidRPr="00B12504" w:rsidRDefault="00666579" w:rsidP="00BE43F8">
            <w:pPr>
              <w:rPr>
                <w:sz w:val="23"/>
                <w:szCs w:val="23"/>
              </w:rPr>
            </w:pPr>
            <w:r w:rsidRPr="00B12504">
              <w:rPr>
                <w:sz w:val="23"/>
                <w:szCs w:val="23"/>
              </w:rPr>
              <w:t>Verwendung richtiger Arbeitsutensilien</w:t>
            </w:r>
          </w:p>
          <w:p w14:paraId="427723DE" w14:textId="77777777" w:rsidR="00666579" w:rsidRPr="00B12504" w:rsidRDefault="00666579" w:rsidP="00BE43F8">
            <w:pPr>
              <w:rPr>
                <w:sz w:val="23"/>
                <w:szCs w:val="23"/>
              </w:rPr>
            </w:pPr>
            <w:r w:rsidRPr="00B12504">
              <w:rPr>
                <w:sz w:val="23"/>
                <w:szCs w:val="23"/>
              </w:rPr>
              <w:t>Aufräumen</w:t>
            </w:r>
          </w:p>
        </w:tc>
        <w:tc>
          <w:tcPr>
            <w:tcW w:w="3021" w:type="dxa"/>
          </w:tcPr>
          <w:p w14:paraId="6FA7E392" w14:textId="77777777" w:rsidR="00666579" w:rsidRPr="00B12504" w:rsidRDefault="00666579" w:rsidP="00BE43F8">
            <w:pPr>
              <w:rPr>
                <w:sz w:val="23"/>
                <w:szCs w:val="23"/>
              </w:rPr>
            </w:pPr>
            <w:r w:rsidRPr="00B12504">
              <w:rPr>
                <w:sz w:val="23"/>
                <w:szCs w:val="23"/>
              </w:rPr>
              <w:t>Den S die benötigten Schneidetechniken nochmals vorzeigen</w:t>
            </w:r>
          </w:p>
          <w:p w14:paraId="16D255C6" w14:textId="77777777" w:rsidR="00666579" w:rsidRPr="00B12504" w:rsidRDefault="00666579" w:rsidP="00BE43F8">
            <w:pPr>
              <w:rPr>
                <w:sz w:val="23"/>
                <w:szCs w:val="23"/>
              </w:rPr>
            </w:pPr>
            <w:r w:rsidRPr="00B12504">
              <w:rPr>
                <w:sz w:val="23"/>
                <w:szCs w:val="23"/>
              </w:rPr>
              <w:t>Den S bei der Rezeptbesprechung sagen, welche Arbeitsutensilien sie benötigen</w:t>
            </w:r>
          </w:p>
          <w:p w14:paraId="1E31389E" w14:textId="77777777" w:rsidR="00666579" w:rsidRPr="00B12504" w:rsidRDefault="00666579" w:rsidP="00BE43F8">
            <w:pPr>
              <w:rPr>
                <w:sz w:val="23"/>
                <w:szCs w:val="23"/>
              </w:rPr>
            </w:pPr>
            <w:r w:rsidRPr="00B12504">
              <w:rPr>
                <w:sz w:val="23"/>
                <w:szCs w:val="23"/>
              </w:rPr>
              <w:t>Die S darauf hinweisen, dass sie zwischendurch aufräumen sollten</w:t>
            </w:r>
          </w:p>
        </w:tc>
      </w:tr>
      <w:tr w:rsidR="00666579" w:rsidRPr="00B12504" w14:paraId="7890C256" w14:textId="77777777" w:rsidTr="00BE43F8">
        <w:tc>
          <w:tcPr>
            <w:tcW w:w="3020" w:type="dxa"/>
          </w:tcPr>
          <w:p w14:paraId="3009E1E7" w14:textId="77777777" w:rsidR="00666579" w:rsidRPr="00B12504" w:rsidRDefault="00666579" w:rsidP="00BE43F8">
            <w:pPr>
              <w:rPr>
                <w:sz w:val="23"/>
                <w:szCs w:val="23"/>
              </w:rPr>
            </w:pPr>
            <w:r w:rsidRPr="00B12504">
              <w:rPr>
                <w:sz w:val="23"/>
                <w:szCs w:val="23"/>
              </w:rPr>
              <w:t>Disziplin</w:t>
            </w:r>
          </w:p>
        </w:tc>
        <w:tc>
          <w:tcPr>
            <w:tcW w:w="3021" w:type="dxa"/>
          </w:tcPr>
          <w:p w14:paraId="062C288C" w14:textId="77777777" w:rsidR="00666579" w:rsidRPr="00B12504" w:rsidRDefault="00666579" w:rsidP="00BE43F8">
            <w:pPr>
              <w:rPr>
                <w:sz w:val="23"/>
                <w:szCs w:val="23"/>
              </w:rPr>
            </w:pPr>
            <w:r w:rsidRPr="00B12504">
              <w:rPr>
                <w:sz w:val="23"/>
                <w:szCs w:val="23"/>
              </w:rPr>
              <w:t>Sind eine brave Klasse</w:t>
            </w:r>
          </w:p>
          <w:p w14:paraId="671C3D3A" w14:textId="72D2C3A6" w:rsidR="00666579" w:rsidRPr="00B12504" w:rsidRDefault="00666579" w:rsidP="00BE43F8">
            <w:pPr>
              <w:rPr>
                <w:sz w:val="23"/>
                <w:szCs w:val="23"/>
              </w:rPr>
            </w:pPr>
            <w:r w:rsidRPr="00B12504">
              <w:rPr>
                <w:sz w:val="23"/>
                <w:szCs w:val="23"/>
              </w:rPr>
              <w:t>Ab und zu</w:t>
            </w:r>
            <w:r w:rsidR="006C31AF">
              <w:rPr>
                <w:sz w:val="23"/>
                <w:szCs w:val="23"/>
              </w:rPr>
              <w:t xml:space="preserve"> verwendeten sie</w:t>
            </w:r>
            <w:r w:rsidRPr="00B12504">
              <w:rPr>
                <w:sz w:val="23"/>
                <w:szCs w:val="23"/>
              </w:rPr>
              <w:t xml:space="preserve"> Fäkalausdrücke</w:t>
            </w:r>
          </w:p>
        </w:tc>
        <w:tc>
          <w:tcPr>
            <w:tcW w:w="3021" w:type="dxa"/>
          </w:tcPr>
          <w:p w14:paraId="4165C704" w14:textId="77777777" w:rsidR="00666579" w:rsidRPr="00B12504" w:rsidRDefault="00666579" w:rsidP="00BE43F8">
            <w:pPr>
              <w:rPr>
                <w:sz w:val="23"/>
                <w:szCs w:val="23"/>
              </w:rPr>
            </w:pPr>
            <w:r w:rsidRPr="00B12504">
              <w:rPr>
                <w:sz w:val="23"/>
                <w:szCs w:val="23"/>
              </w:rPr>
              <w:t>Bei Fäkalausdrücke rasch reagieren und unterbinden</w:t>
            </w:r>
          </w:p>
        </w:tc>
      </w:tr>
      <w:tr w:rsidR="00666579" w:rsidRPr="00B12504" w14:paraId="23EA15EA" w14:textId="77777777" w:rsidTr="00BE43F8">
        <w:tc>
          <w:tcPr>
            <w:tcW w:w="3020" w:type="dxa"/>
          </w:tcPr>
          <w:p w14:paraId="647C4DEF" w14:textId="77777777" w:rsidR="00666579" w:rsidRPr="00B12504" w:rsidRDefault="00666579" w:rsidP="00BE43F8">
            <w:pPr>
              <w:rPr>
                <w:sz w:val="23"/>
                <w:szCs w:val="23"/>
              </w:rPr>
            </w:pPr>
            <w:r w:rsidRPr="00B12504">
              <w:rPr>
                <w:sz w:val="23"/>
                <w:szCs w:val="23"/>
              </w:rPr>
              <w:t>Vorkenntnisse, die für die Stunde relevant sind und die aufgebaut werden kann</w:t>
            </w:r>
          </w:p>
        </w:tc>
        <w:tc>
          <w:tcPr>
            <w:tcW w:w="3021" w:type="dxa"/>
          </w:tcPr>
          <w:p w14:paraId="0FC6AADC" w14:textId="77777777" w:rsidR="00666579" w:rsidRPr="00B12504" w:rsidRDefault="00666579" w:rsidP="00BE43F8">
            <w:pPr>
              <w:ind w:left="-96"/>
              <w:rPr>
                <w:sz w:val="23"/>
                <w:szCs w:val="23"/>
              </w:rPr>
            </w:pPr>
            <w:r w:rsidRPr="00B12504">
              <w:rPr>
                <w:sz w:val="23"/>
                <w:szCs w:val="23"/>
              </w:rPr>
              <w:t>Schneidetechniken sind bekannt inkl. französischer Fachbegriffe</w:t>
            </w:r>
          </w:p>
          <w:p w14:paraId="53957603" w14:textId="77777777" w:rsidR="00666579" w:rsidRPr="00B12504" w:rsidRDefault="00666579" w:rsidP="00BE43F8">
            <w:pPr>
              <w:ind w:left="-92"/>
              <w:rPr>
                <w:sz w:val="23"/>
                <w:szCs w:val="23"/>
              </w:rPr>
            </w:pPr>
            <w:r w:rsidRPr="00B12504">
              <w:rPr>
                <w:sz w:val="23"/>
                <w:szCs w:val="23"/>
              </w:rPr>
              <w:lastRenderedPageBreak/>
              <w:t>Demonstrationen sind ihnen bekannt</w:t>
            </w:r>
          </w:p>
          <w:p w14:paraId="27DD44DB" w14:textId="6A679A2E" w:rsidR="00666579" w:rsidRPr="00B12504" w:rsidRDefault="00666579" w:rsidP="00BE43F8">
            <w:pPr>
              <w:ind w:left="-92"/>
              <w:rPr>
                <w:sz w:val="23"/>
                <w:szCs w:val="23"/>
              </w:rPr>
            </w:pPr>
            <w:r w:rsidRPr="00B12504">
              <w:rPr>
                <w:sz w:val="23"/>
                <w:szCs w:val="23"/>
              </w:rPr>
              <w:t>Wiegen eigene Zutaten aus</w:t>
            </w:r>
          </w:p>
        </w:tc>
        <w:tc>
          <w:tcPr>
            <w:tcW w:w="3021" w:type="dxa"/>
          </w:tcPr>
          <w:p w14:paraId="6EA75162" w14:textId="77777777" w:rsidR="00666579" w:rsidRPr="00B12504" w:rsidRDefault="00666579" w:rsidP="00BE43F8">
            <w:pPr>
              <w:rPr>
                <w:sz w:val="23"/>
                <w:szCs w:val="23"/>
              </w:rPr>
            </w:pPr>
          </w:p>
        </w:tc>
      </w:tr>
    </w:tbl>
    <w:p w14:paraId="6AE2CFF9" w14:textId="52E16AA5" w:rsidR="00915CC6" w:rsidRPr="00B12504" w:rsidRDefault="00915CC6" w:rsidP="00CE5E89">
      <w:pPr>
        <w:rPr>
          <w:sz w:val="23"/>
          <w:szCs w:val="23"/>
        </w:rPr>
      </w:pPr>
    </w:p>
    <w:p w14:paraId="2CC5152F" w14:textId="77777777" w:rsidR="00BE43F8" w:rsidRPr="00B12504" w:rsidRDefault="00BE43F8" w:rsidP="00CE5E89">
      <w:pPr>
        <w:rPr>
          <w:sz w:val="23"/>
          <w:szCs w:val="23"/>
        </w:rPr>
      </w:pPr>
    </w:p>
    <w:p w14:paraId="75E9C8DF" w14:textId="1E34F88E" w:rsidR="00CE5E89" w:rsidRPr="00B12504" w:rsidRDefault="00CE5E89" w:rsidP="00CE5E89">
      <w:pPr>
        <w:rPr>
          <w:color w:val="4472C4" w:themeColor="accent1"/>
          <w:sz w:val="23"/>
          <w:szCs w:val="23"/>
        </w:rPr>
      </w:pPr>
      <w:r w:rsidRPr="00B12504">
        <w:rPr>
          <w:color w:val="4472C4" w:themeColor="accent1"/>
          <w:sz w:val="23"/>
          <w:szCs w:val="23"/>
        </w:rPr>
        <w:t>Schulische Gegebenheiten</w:t>
      </w:r>
    </w:p>
    <w:tbl>
      <w:tblPr>
        <w:tblStyle w:val="Tabellenraster"/>
        <w:tblW w:w="9776" w:type="dxa"/>
        <w:tblLook w:val="04A0" w:firstRow="1" w:lastRow="0" w:firstColumn="1" w:lastColumn="0" w:noHBand="0" w:noVBand="1"/>
      </w:tblPr>
      <w:tblGrid>
        <w:gridCol w:w="3020"/>
        <w:gridCol w:w="3496"/>
        <w:gridCol w:w="3260"/>
      </w:tblGrid>
      <w:tr w:rsidR="00CE5E89" w:rsidRPr="00B12504" w14:paraId="39412BD8" w14:textId="77777777" w:rsidTr="00892ED6">
        <w:trPr>
          <w:trHeight w:val="964"/>
        </w:trPr>
        <w:tc>
          <w:tcPr>
            <w:tcW w:w="3020" w:type="dxa"/>
            <w:vAlign w:val="center"/>
          </w:tcPr>
          <w:p w14:paraId="7E4EE897" w14:textId="32AF290B" w:rsidR="00CE5E89" w:rsidRPr="00B12504" w:rsidRDefault="00CE5E89" w:rsidP="00FA2C5E">
            <w:pPr>
              <w:spacing w:line="276" w:lineRule="auto"/>
              <w:jc w:val="center"/>
              <w:rPr>
                <w:color w:val="4472C4" w:themeColor="accent1"/>
                <w:sz w:val="23"/>
                <w:szCs w:val="23"/>
              </w:rPr>
            </w:pPr>
            <w:r w:rsidRPr="00B12504">
              <w:rPr>
                <w:color w:val="4472C4" w:themeColor="accent1"/>
                <w:sz w:val="23"/>
                <w:szCs w:val="23"/>
              </w:rPr>
              <w:t>Bedingungen</w:t>
            </w:r>
          </w:p>
        </w:tc>
        <w:tc>
          <w:tcPr>
            <w:tcW w:w="3496" w:type="dxa"/>
            <w:vAlign w:val="center"/>
          </w:tcPr>
          <w:p w14:paraId="343DD50E" w14:textId="799526F3" w:rsidR="00CE5E89" w:rsidRPr="00B12504" w:rsidRDefault="00CE5E89" w:rsidP="00FA2C5E">
            <w:pPr>
              <w:spacing w:line="276" w:lineRule="auto"/>
              <w:jc w:val="center"/>
              <w:rPr>
                <w:color w:val="4472C4" w:themeColor="accent1"/>
                <w:sz w:val="23"/>
                <w:szCs w:val="23"/>
              </w:rPr>
            </w:pPr>
            <w:r w:rsidRPr="00B12504">
              <w:rPr>
                <w:color w:val="4472C4" w:themeColor="accent1"/>
                <w:sz w:val="23"/>
                <w:szCs w:val="23"/>
              </w:rPr>
              <w:t>IST-Stand</w:t>
            </w:r>
          </w:p>
        </w:tc>
        <w:tc>
          <w:tcPr>
            <w:tcW w:w="3260" w:type="dxa"/>
            <w:vAlign w:val="center"/>
          </w:tcPr>
          <w:p w14:paraId="432338A7" w14:textId="397AAF98" w:rsidR="00CE5E89" w:rsidRPr="00B12504" w:rsidRDefault="00CE5E89" w:rsidP="00FA2C5E">
            <w:pPr>
              <w:spacing w:line="276" w:lineRule="auto"/>
              <w:jc w:val="center"/>
              <w:rPr>
                <w:color w:val="4472C4" w:themeColor="accent1"/>
                <w:sz w:val="23"/>
                <w:szCs w:val="23"/>
              </w:rPr>
            </w:pPr>
            <w:r w:rsidRPr="00B12504">
              <w:rPr>
                <w:color w:val="4472C4" w:themeColor="accent1"/>
                <w:sz w:val="23"/>
                <w:szCs w:val="23"/>
              </w:rPr>
              <w:t>Relevante Schlussfolgerungen für die Planung</w:t>
            </w:r>
          </w:p>
        </w:tc>
      </w:tr>
      <w:tr w:rsidR="00CE5E89" w:rsidRPr="00B12504" w14:paraId="3D619179" w14:textId="77777777" w:rsidTr="00892ED6">
        <w:tc>
          <w:tcPr>
            <w:tcW w:w="3020" w:type="dxa"/>
          </w:tcPr>
          <w:p w14:paraId="143BDAC2" w14:textId="273C0A85" w:rsidR="00CE5E89" w:rsidRPr="00B12504" w:rsidRDefault="00CE5E89" w:rsidP="0075601E">
            <w:pPr>
              <w:rPr>
                <w:sz w:val="23"/>
                <w:szCs w:val="23"/>
              </w:rPr>
            </w:pPr>
            <w:r w:rsidRPr="00B12504">
              <w:rPr>
                <w:sz w:val="23"/>
                <w:szCs w:val="23"/>
              </w:rPr>
              <w:t>Unterrichtszeit</w:t>
            </w:r>
          </w:p>
        </w:tc>
        <w:tc>
          <w:tcPr>
            <w:tcW w:w="3496" w:type="dxa"/>
          </w:tcPr>
          <w:p w14:paraId="5743FD6C" w14:textId="4643AE61" w:rsidR="00CE5E89" w:rsidRPr="00B12504" w:rsidRDefault="00B10FE8" w:rsidP="0075601E">
            <w:pPr>
              <w:rPr>
                <w:sz w:val="23"/>
                <w:szCs w:val="23"/>
              </w:rPr>
            </w:pPr>
            <w:r w:rsidRPr="00B12504">
              <w:rPr>
                <w:sz w:val="23"/>
                <w:szCs w:val="23"/>
              </w:rPr>
              <w:t>13:30 bis 16:10</w:t>
            </w:r>
          </w:p>
        </w:tc>
        <w:tc>
          <w:tcPr>
            <w:tcW w:w="3260" w:type="dxa"/>
          </w:tcPr>
          <w:p w14:paraId="4683540B" w14:textId="77777777" w:rsidR="00CE5E89" w:rsidRPr="00B12504" w:rsidRDefault="009B5365" w:rsidP="0075601E">
            <w:pPr>
              <w:rPr>
                <w:sz w:val="23"/>
                <w:szCs w:val="23"/>
              </w:rPr>
            </w:pPr>
            <w:r w:rsidRPr="00B12504">
              <w:rPr>
                <w:sz w:val="23"/>
                <w:szCs w:val="23"/>
              </w:rPr>
              <w:t>Nach der Mittagspause</w:t>
            </w:r>
          </w:p>
          <w:p w14:paraId="79F8D8AB" w14:textId="77777777" w:rsidR="009B5365" w:rsidRPr="00B12504" w:rsidRDefault="009B5365" w:rsidP="0075601E">
            <w:pPr>
              <w:rPr>
                <w:sz w:val="23"/>
                <w:szCs w:val="23"/>
              </w:rPr>
            </w:pPr>
            <w:r w:rsidRPr="00B12504">
              <w:rPr>
                <w:sz w:val="23"/>
                <w:szCs w:val="23"/>
              </w:rPr>
              <w:t>Aktivierung durch einen motivierenden Unterrichtseinstieg</w:t>
            </w:r>
          </w:p>
          <w:p w14:paraId="665DF3DF" w14:textId="7D085396" w:rsidR="008420EC" w:rsidRPr="00B12504" w:rsidRDefault="008420EC" w:rsidP="0075601E">
            <w:pPr>
              <w:rPr>
                <w:sz w:val="23"/>
                <w:szCs w:val="23"/>
              </w:rPr>
            </w:pPr>
            <w:r w:rsidRPr="00B12504">
              <w:rPr>
                <w:sz w:val="23"/>
                <w:szCs w:val="23"/>
              </w:rPr>
              <w:t>Die S haben in der Mittagspause etwas gegessen, deshalb werden kleinere Portionen hergestellt</w:t>
            </w:r>
          </w:p>
        </w:tc>
      </w:tr>
      <w:tr w:rsidR="00CE5E89" w:rsidRPr="00B12504" w14:paraId="459B4A6D" w14:textId="77777777" w:rsidTr="00892ED6">
        <w:tc>
          <w:tcPr>
            <w:tcW w:w="3020" w:type="dxa"/>
          </w:tcPr>
          <w:p w14:paraId="6316922A" w14:textId="3E7D1AB1" w:rsidR="00CE5E89" w:rsidRPr="00B12504" w:rsidRDefault="00CE5E89" w:rsidP="0075601E">
            <w:pPr>
              <w:rPr>
                <w:sz w:val="23"/>
                <w:szCs w:val="23"/>
              </w:rPr>
            </w:pPr>
            <w:r w:rsidRPr="00B12504">
              <w:rPr>
                <w:sz w:val="23"/>
                <w:szCs w:val="23"/>
              </w:rPr>
              <w:t>Schulordnung</w:t>
            </w:r>
          </w:p>
        </w:tc>
        <w:tc>
          <w:tcPr>
            <w:tcW w:w="3496" w:type="dxa"/>
          </w:tcPr>
          <w:p w14:paraId="104379CB" w14:textId="24CA60A3" w:rsidR="00CE5E89" w:rsidRPr="00B12504" w:rsidRDefault="006208EF" w:rsidP="008420EC">
            <w:pPr>
              <w:ind w:left="-96"/>
              <w:rPr>
                <w:sz w:val="23"/>
                <w:szCs w:val="23"/>
              </w:rPr>
            </w:pPr>
            <w:r w:rsidRPr="00B12504">
              <w:rPr>
                <w:sz w:val="23"/>
                <w:szCs w:val="23"/>
              </w:rPr>
              <w:t xml:space="preserve">Kleidervorschrift- </w:t>
            </w:r>
            <w:r w:rsidR="00B10FE8" w:rsidRPr="00B12504">
              <w:rPr>
                <w:sz w:val="23"/>
                <w:szCs w:val="23"/>
              </w:rPr>
              <w:t xml:space="preserve">weiße </w:t>
            </w:r>
            <w:r w:rsidR="009B5365" w:rsidRPr="00B12504">
              <w:rPr>
                <w:sz w:val="23"/>
                <w:szCs w:val="23"/>
              </w:rPr>
              <w:t xml:space="preserve">oder schwarze </w:t>
            </w:r>
            <w:r w:rsidR="00B10FE8" w:rsidRPr="00B12504">
              <w:rPr>
                <w:sz w:val="23"/>
                <w:szCs w:val="23"/>
              </w:rPr>
              <w:t>Socken</w:t>
            </w:r>
          </w:p>
          <w:p w14:paraId="6A28A9EE" w14:textId="0BD85CDA" w:rsidR="00B10FE8" w:rsidRPr="00B12504" w:rsidRDefault="009B5365" w:rsidP="008420EC">
            <w:pPr>
              <w:ind w:left="-96"/>
              <w:rPr>
                <w:sz w:val="23"/>
                <w:szCs w:val="23"/>
              </w:rPr>
            </w:pPr>
            <w:r w:rsidRPr="00B12504">
              <w:rPr>
                <w:sz w:val="23"/>
                <w:szCs w:val="23"/>
              </w:rPr>
              <w:t>Fachgerechte Unterrichtskleidung in der Küche und im Service</w:t>
            </w:r>
          </w:p>
          <w:p w14:paraId="73F252D6" w14:textId="46E5399C" w:rsidR="009B5365" w:rsidRPr="00B12504" w:rsidRDefault="009B5365" w:rsidP="008420EC">
            <w:pPr>
              <w:ind w:left="-96"/>
              <w:rPr>
                <w:sz w:val="23"/>
                <w:szCs w:val="23"/>
              </w:rPr>
            </w:pPr>
            <w:r w:rsidRPr="00B12504">
              <w:rPr>
                <w:sz w:val="23"/>
                <w:szCs w:val="23"/>
              </w:rPr>
              <w:t>Keine Schulglocke</w:t>
            </w:r>
          </w:p>
        </w:tc>
        <w:tc>
          <w:tcPr>
            <w:tcW w:w="3260" w:type="dxa"/>
          </w:tcPr>
          <w:p w14:paraId="3260C611" w14:textId="51F5EDAB" w:rsidR="00CE5E89" w:rsidRPr="00B12504" w:rsidRDefault="009B5365" w:rsidP="0075601E">
            <w:pPr>
              <w:rPr>
                <w:sz w:val="23"/>
                <w:szCs w:val="23"/>
              </w:rPr>
            </w:pPr>
            <w:r w:rsidRPr="00B12504">
              <w:rPr>
                <w:sz w:val="23"/>
                <w:szCs w:val="23"/>
              </w:rPr>
              <w:t>Uhrzeit im Auge behalten und die SchülerInnen auf die Uhrzeit hinweisen</w:t>
            </w:r>
          </w:p>
        </w:tc>
      </w:tr>
      <w:tr w:rsidR="00CE5E89" w:rsidRPr="00B12504" w14:paraId="0508B29B" w14:textId="77777777" w:rsidTr="00892ED6">
        <w:tc>
          <w:tcPr>
            <w:tcW w:w="3020" w:type="dxa"/>
          </w:tcPr>
          <w:p w14:paraId="7182FFAD" w14:textId="2B1EA861" w:rsidR="00CE5E89" w:rsidRPr="00B12504" w:rsidRDefault="00CE5E89" w:rsidP="0075601E">
            <w:pPr>
              <w:rPr>
                <w:sz w:val="23"/>
                <w:szCs w:val="23"/>
              </w:rPr>
            </w:pPr>
            <w:r w:rsidRPr="00B12504">
              <w:rPr>
                <w:sz w:val="23"/>
                <w:szCs w:val="23"/>
              </w:rPr>
              <w:t>Eigene Beobachtungen, die für die Planung relevant sind</w:t>
            </w:r>
          </w:p>
        </w:tc>
        <w:tc>
          <w:tcPr>
            <w:tcW w:w="3496" w:type="dxa"/>
          </w:tcPr>
          <w:p w14:paraId="705F486E" w14:textId="77777777" w:rsidR="006208EF" w:rsidRPr="00B12504" w:rsidRDefault="008420EC" w:rsidP="008420EC">
            <w:pPr>
              <w:rPr>
                <w:sz w:val="23"/>
                <w:szCs w:val="23"/>
              </w:rPr>
            </w:pPr>
            <w:r w:rsidRPr="00B12504">
              <w:rPr>
                <w:sz w:val="23"/>
                <w:szCs w:val="23"/>
              </w:rPr>
              <w:t>SuS wiegen die Zutaten selbst aus</w:t>
            </w:r>
          </w:p>
          <w:p w14:paraId="30F5A05E" w14:textId="77777777" w:rsidR="008420EC" w:rsidRPr="00B12504" w:rsidRDefault="008420EC" w:rsidP="008420EC">
            <w:pPr>
              <w:rPr>
                <w:sz w:val="23"/>
                <w:szCs w:val="23"/>
              </w:rPr>
            </w:pPr>
            <w:r w:rsidRPr="00B12504">
              <w:rPr>
                <w:sz w:val="23"/>
                <w:szCs w:val="23"/>
              </w:rPr>
              <w:t>Service muss selbstständig den Tisch abwischen, das Besteck polieren, etc…</w:t>
            </w:r>
          </w:p>
          <w:p w14:paraId="49978602" w14:textId="3C77703E" w:rsidR="008420EC" w:rsidRPr="00B12504" w:rsidRDefault="008420EC" w:rsidP="008420EC">
            <w:pPr>
              <w:rPr>
                <w:sz w:val="23"/>
                <w:szCs w:val="23"/>
              </w:rPr>
            </w:pPr>
            <w:r w:rsidRPr="00B12504">
              <w:rPr>
                <w:sz w:val="23"/>
                <w:szCs w:val="23"/>
              </w:rPr>
              <w:t>Fäkalausdrücke</w:t>
            </w:r>
          </w:p>
        </w:tc>
        <w:tc>
          <w:tcPr>
            <w:tcW w:w="3260" w:type="dxa"/>
          </w:tcPr>
          <w:p w14:paraId="7EDF4BDD" w14:textId="77777777" w:rsidR="006208EF" w:rsidRPr="00B12504" w:rsidRDefault="008420EC" w:rsidP="0075601E">
            <w:pPr>
              <w:rPr>
                <w:sz w:val="23"/>
                <w:szCs w:val="23"/>
              </w:rPr>
            </w:pPr>
            <w:r w:rsidRPr="00B12504">
              <w:rPr>
                <w:sz w:val="23"/>
                <w:szCs w:val="23"/>
              </w:rPr>
              <w:t>Den S sagen, wann sie die Zutaten auswiegen gehen sollten</w:t>
            </w:r>
          </w:p>
          <w:p w14:paraId="62FEC02C" w14:textId="77777777" w:rsidR="008420EC" w:rsidRPr="00B12504" w:rsidRDefault="008420EC" w:rsidP="0075601E">
            <w:pPr>
              <w:rPr>
                <w:sz w:val="23"/>
                <w:szCs w:val="23"/>
              </w:rPr>
            </w:pPr>
            <w:r w:rsidRPr="00B12504">
              <w:rPr>
                <w:sz w:val="23"/>
                <w:szCs w:val="23"/>
              </w:rPr>
              <w:t>Nicht vergessen dem Service die Anweisungen zu geben</w:t>
            </w:r>
          </w:p>
          <w:p w14:paraId="54FCE5CC" w14:textId="7C0BB070" w:rsidR="008420EC" w:rsidRPr="00B12504" w:rsidRDefault="008420EC" w:rsidP="0075601E">
            <w:pPr>
              <w:rPr>
                <w:sz w:val="23"/>
                <w:szCs w:val="23"/>
              </w:rPr>
            </w:pPr>
            <w:r w:rsidRPr="00B12504">
              <w:rPr>
                <w:sz w:val="23"/>
                <w:szCs w:val="23"/>
              </w:rPr>
              <w:t>Fäkalausdrücke unterbinden</w:t>
            </w:r>
          </w:p>
        </w:tc>
      </w:tr>
      <w:tr w:rsidR="00CE5E89" w:rsidRPr="00B12504" w14:paraId="0EF557CD" w14:textId="77777777" w:rsidTr="00892ED6">
        <w:tc>
          <w:tcPr>
            <w:tcW w:w="3020" w:type="dxa"/>
          </w:tcPr>
          <w:p w14:paraId="39B8A293" w14:textId="5D74FB2F" w:rsidR="00CE5E89" w:rsidRPr="00B12504" w:rsidRDefault="00CE5E89" w:rsidP="0075601E">
            <w:pPr>
              <w:rPr>
                <w:sz w:val="23"/>
                <w:szCs w:val="23"/>
              </w:rPr>
            </w:pPr>
            <w:r w:rsidRPr="00B12504">
              <w:rPr>
                <w:sz w:val="23"/>
                <w:szCs w:val="23"/>
              </w:rPr>
              <w:t>Weitere Informationen der Praxispersonen</w:t>
            </w:r>
          </w:p>
        </w:tc>
        <w:tc>
          <w:tcPr>
            <w:tcW w:w="3496" w:type="dxa"/>
          </w:tcPr>
          <w:p w14:paraId="37869437" w14:textId="0C5ED7DC" w:rsidR="006208EF" w:rsidRPr="00B12504" w:rsidRDefault="008420EC" w:rsidP="008420EC">
            <w:pPr>
              <w:rPr>
                <w:sz w:val="23"/>
                <w:szCs w:val="23"/>
              </w:rPr>
            </w:pPr>
            <w:r w:rsidRPr="00B12504">
              <w:rPr>
                <w:sz w:val="23"/>
                <w:szCs w:val="23"/>
              </w:rPr>
              <w:t xml:space="preserve">2 </w:t>
            </w:r>
            <w:r w:rsidR="009B5365" w:rsidRPr="00B12504">
              <w:rPr>
                <w:sz w:val="23"/>
                <w:szCs w:val="23"/>
              </w:rPr>
              <w:t>SchülerInnen sind für den Service eingeteilt</w:t>
            </w:r>
            <w:r w:rsidRPr="00B12504">
              <w:rPr>
                <w:sz w:val="23"/>
                <w:szCs w:val="23"/>
              </w:rPr>
              <w:t>, die trotzdem einen Teig herstellen/ weiterverarbeiten sollten</w:t>
            </w:r>
          </w:p>
          <w:p w14:paraId="216F4A80" w14:textId="77777777" w:rsidR="008420EC" w:rsidRPr="00B12504" w:rsidRDefault="008420EC" w:rsidP="008420EC">
            <w:pPr>
              <w:ind w:left="-96"/>
              <w:rPr>
                <w:sz w:val="23"/>
                <w:szCs w:val="23"/>
              </w:rPr>
            </w:pPr>
            <w:r w:rsidRPr="00B12504">
              <w:rPr>
                <w:sz w:val="23"/>
                <w:szCs w:val="23"/>
              </w:rPr>
              <w:lastRenderedPageBreak/>
              <w:t>SuS müssen den Wärmeschrank selbst einschalten</w:t>
            </w:r>
          </w:p>
          <w:p w14:paraId="7B41B911" w14:textId="02200513" w:rsidR="008420EC" w:rsidRPr="00B12504" w:rsidRDefault="008420EC" w:rsidP="008420EC">
            <w:pPr>
              <w:rPr>
                <w:sz w:val="23"/>
                <w:szCs w:val="23"/>
              </w:rPr>
            </w:pPr>
          </w:p>
        </w:tc>
        <w:tc>
          <w:tcPr>
            <w:tcW w:w="3260" w:type="dxa"/>
          </w:tcPr>
          <w:p w14:paraId="33EF30B1" w14:textId="77777777" w:rsidR="006208EF" w:rsidRPr="00B12504" w:rsidRDefault="009B5365" w:rsidP="0075601E">
            <w:pPr>
              <w:rPr>
                <w:sz w:val="23"/>
                <w:szCs w:val="23"/>
              </w:rPr>
            </w:pPr>
            <w:r w:rsidRPr="00B12504">
              <w:rPr>
                <w:sz w:val="23"/>
                <w:szCs w:val="23"/>
              </w:rPr>
              <w:lastRenderedPageBreak/>
              <w:t>Zwei SchülerInnen kochen nicht</w:t>
            </w:r>
          </w:p>
          <w:p w14:paraId="2365AEF3" w14:textId="6757583A" w:rsidR="009B5365" w:rsidRPr="00B12504" w:rsidRDefault="009B5365" w:rsidP="0075601E">
            <w:pPr>
              <w:rPr>
                <w:sz w:val="23"/>
                <w:szCs w:val="23"/>
              </w:rPr>
            </w:pPr>
            <w:r w:rsidRPr="00B12504">
              <w:rPr>
                <w:sz w:val="23"/>
                <w:szCs w:val="23"/>
              </w:rPr>
              <w:t>Die SchülerInnen im Service extra Aufgaben vorbereiten</w:t>
            </w:r>
          </w:p>
        </w:tc>
      </w:tr>
    </w:tbl>
    <w:p w14:paraId="0FCE5364" w14:textId="64C5AAEF" w:rsidR="00CE5E89" w:rsidRPr="00B12504" w:rsidRDefault="00CE5E89" w:rsidP="00CE5E89">
      <w:pPr>
        <w:rPr>
          <w:sz w:val="23"/>
          <w:szCs w:val="23"/>
        </w:rPr>
      </w:pPr>
    </w:p>
    <w:p w14:paraId="761650F7" w14:textId="53E3B796" w:rsidR="005448E7" w:rsidRPr="00B12504" w:rsidRDefault="005448E7" w:rsidP="00CE5E89">
      <w:pPr>
        <w:rPr>
          <w:sz w:val="23"/>
          <w:szCs w:val="23"/>
        </w:rPr>
      </w:pPr>
    </w:p>
    <w:p w14:paraId="6206D0AE" w14:textId="77777777" w:rsidR="000126BD" w:rsidRPr="00B12504" w:rsidRDefault="000126BD" w:rsidP="00CE5E89">
      <w:pPr>
        <w:rPr>
          <w:sz w:val="23"/>
          <w:szCs w:val="23"/>
        </w:rPr>
      </w:pPr>
    </w:p>
    <w:p w14:paraId="49798889" w14:textId="342E4D64" w:rsidR="005448E7" w:rsidRPr="00B12504" w:rsidRDefault="005448E7" w:rsidP="00CE5E89">
      <w:pPr>
        <w:rPr>
          <w:color w:val="4472C4" w:themeColor="accent1"/>
          <w:sz w:val="23"/>
          <w:szCs w:val="23"/>
        </w:rPr>
      </w:pPr>
      <w:r w:rsidRPr="00B12504">
        <w:rPr>
          <w:color w:val="4472C4" w:themeColor="accent1"/>
          <w:sz w:val="23"/>
          <w:szCs w:val="23"/>
        </w:rPr>
        <w:t xml:space="preserve">Fachliche und persönliche Eingangsvoraussetzungen </w:t>
      </w:r>
    </w:p>
    <w:p w14:paraId="13EC7A0A" w14:textId="31F32C1B" w:rsidR="005448E7" w:rsidRPr="00B12504" w:rsidRDefault="005448E7" w:rsidP="00CE5E89">
      <w:pPr>
        <w:rPr>
          <w:sz w:val="23"/>
          <w:szCs w:val="23"/>
        </w:rPr>
      </w:pPr>
      <w:r w:rsidRPr="00B12504">
        <w:rPr>
          <w:sz w:val="23"/>
          <w:szCs w:val="23"/>
        </w:rPr>
        <w:t>Die SchülerInnen können miteinander in Kleingruppe</w:t>
      </w:r>
      <w:r w:rsidR="00954DE4" w:rsidRPr="00B12504">
        <w:rPr>
          <w:sz w:val="23"/>
          <w:szCs w:val="23"/>
        </w:rPr>
        <w:t>n</w:t>
      </w:r>
      <w:r w:rsidR="006423C5" w:rsidRPr="00B12504">
        <w:rPr>
          <w:sz w:val="23"/>
          <w:szCs w:val="23"/>
        </w:rPr>
        <w:t xml:space="preserve"> arbeiten.</w:t>
      </w:r>
    </w:p>
    <w:p w14:paraId="576BCD89" w14:textId="77777777" w:rsidR="006423C5" w:rsidRPr="00B12504" w:rsidRDefault="005448E7" w:rsidP="00CE5E89">
      <w:pPr>
        <w:rPr>
          <w:sz w:val="23"/>
          <w:szCs w:val="23"/>
        </w:rPr>
      </w:pPr>
      <w:r w:rsidRPr="00B12504">
        <w:rPr>
          <w:sz w:val="23"/>
          <w:szCs w:val="23"/>
        </w:rPr>
        <w:t>Die SchülerInnen können die Arbeitsaufträge der Lehrperson verstehen und wie gewünscht durchführen.</w:t>
      </w:r>
    </w:p>
    <w:p w14:paraId="76FB5AED" w14:textId="4B031C17" w:rsidR="000B6B45" w:rsidRPr="00B12504" w:rsidRDefault="006423C5" w:rsidP="00CE5E89">
      <w:pPr>
        <w:rPr>
          <w:sz w:val="23"/>
          <w:szCs w:val="23"/>
        </w:rPr>
      </w:pPr>
      <w:r w:rsidRPr="00B12504">
        <w:rPr>
          <w:sz w:val="23"/>
          <w:szCs w:val="23"/>
        </w:rPr>
        <w:t>Die SchülerInnen können respektvoll miteinander umgehen und befolgen die Regeln, die in der Klasse</w:t>
      </w:r>
      <w:r w:rsidR="00A50C64" w:rsidRPr="00B12504">
        <w:rPr>
          <w:sz w:val="23"/>
          <w:szCs w:val="23"/>
        </w:rPr>
        <w:t>/Lehrküche</w:t>
      </w:r>
      <w:r w:rsidRPr="00B12504">
        <w:rPr>
          <w:sz w:val="23"/>
          <w:szCs w:val="23"/>
        </w:rPr>
        <w:t xml:space="preserve"> herrschen. </w:t>
      </w:r>
    </w:p>
    <w:p w14:paraId="31099516" w14:textId="09C475A4" w:rsidR="00C86A02" w:rsidRPr="00B12504" w:rsidRDefault="00C86A02" w:rsidP="00CE5E89">
      <w:pPr>
        <w:rPr>
          <w:sz w:val="23"/>
          <w:szCs w:val="23"/>
        </w:rPr>
      </w:pPr>
      <w:r w:rsidRPr="00B12504">
        <w:rPr>
          <w:sz w:val="23"/>
          <w:szCs w:val="23"/>
        </w:rPr>
        <w:t xml:space="preserve">Die SchülerInnen bedienen die Küchengeräte richtig </w:t>
      </w:r>
    </w:p>
    <w:p w14:paraId="50E1CF06" w14:textId="4FFDC0D6" w:rsidR="00C86A02" w:rsidRPr="00B12504" w:rsidRDefault="00C86A02" w:rsidP="00CE5E89">
      <w:pPr>
        <w:rPr>
          <w:sz w:val="23"/>
          <w:szCs w:val="23"/>
        </w:rPr>
      </w:pPr>
      <w:r w:rsidRPr="00B12504">
        <w:rPr>
          <w:sz w:val="23"/>
          <w:szCs w:val="23"/>
        </w:rPr>
        <w:t>Die SchülerInnen arbeiten nach den Hygienevorschriften</w:t>
      </w:r>
    </w:p>
    <w:p w14:paraId="54DBB9AB" w14:textId="5E93ED81" w:rsidR="00C86A02" w:rsidRPr="00B12504" w:rsidRDefault="00C86A02" w:rsidP="00CE5E89">
      <w:pPr>
        <w:rPr>
          <w:sz w:val="23"/>
          <w:szCs w:val="23"/>
        </w:rPr>
      </w:pPr>
      <w:r w:rsidRPr="00B12504">
        <w:rPr>
          <w:sz w:val="23"/>
          <w:szCs w:val="23"/>
        </w:rPr>
        <w:t>Die SchülerInnen wenden die Gepflogenheiten der Abfallwirtschaft an</w:t>
      </w:r>
    </w:p>
    <w:p w14:paraId="265D2652" w14:textId="77777777" w:rsidR="00C86A02" w:rsidRPr="00B12504" w:rsidRDefault="00C86A02" w:rsidP="00CE5E89">
      <w:pPr>
        <w:rPr>
          <w:sz w:val="23"/>
          <w:szCs w:val="23"/>
        </w:rPr>
      </w:pPr>
    </w:p>
    <w:p w14:paraId="2EDFC50A" w14:textId="02B3D162" w:rsidR="005448E7" w:rsidRPr="00B12504" w:rsidRDefault="000B6B45" w:rsidP="00CE5E89">
      <w:pPr>
        <w:rPr>
          <w:sz w:val="23"/>
          <w:szCs w:val="23"/>
        </w:rPr>
      </w:pPr>
      <w:r w:rsidRPr="00B12504">
        <w:rPr>
          <w:sz w:val="23"/>
          <w:szCs w:val="23"/>
        </w:rPr>
        <w:t>Bei Fäkalausdrucken muss ich als Lehrperson eine klare Grenze ziehen und den/die Schüler/in</w:t>
      </w:r>
      <w:r w:rsidR="00954DE4" w:rsidRPr="00B12504">
        <w:rPr>
          <w:sz w:val="23"/>
          <w:szCs w:val="23"/>
        </w:rPr>
        <w:t xml:space="preserve"> </w:t>
      </w:r>
      <w:r w:rsidRPr="00B12504">
        <w:rPr>
          <w:sz w:val="23"/>
          <w:szCs w:val="23"/>
        </w:rPr>
        <w:t>ermahnen, der/die Fäkalausdrücke verwendet. Ebenfalls kann ich als Lehrperson von Beginn an kleine Regeln aufstellen, damit der Unterricht nicht gestört wird und ein solcher Fall nicht auftritt.</w:t>
      </w:r>
      <w:r w:rsidR="008D7C7C" w:rsidRPr="00B12504">
        <w:rPr>
          <w:sz w:val="23"/>
          <w:szCs w:val="23"/>
        </w:rPr>
        <w:br w:type="page"/>
      </w:r>
    </w:p>
    <w:p w14:paraId="6AA8AFD0" w14:textId="77777777" w:rsidR="00CE5E89" w:rsidRPr="00B12504" w:rsidRDefault="008D7C7C" w:rsidP="008D7C7C">
      <w:pPr>
        <w:pStyle w:val="berschrift1"/>
        <w:rPr>
          <w:rFonts w:cs="Arial"/>
          <w:sz w:val="31"/>
          <w:szCs w:val="31"/>
        </w:rPr>
      </w:pPr>
      <w:bookmarkStart w:id="3" w:name="_Toc23334164"/>
      <w:r w:rsidRPr="00B12504">
        <w:rPr>
          <w:rFonts w:cs="Arial"/>
          <w:sz w:val="31"/>
          <w:szCs w:val="31"/>
        </w:rPr>
        <w:lastRenderedPageBreak/>
        <w:t>Sachanalyse</w:t>
      </w:r>
      <w:bookmarkEnd w:id="3"/>
    </w:p>
    <w:p w14:paraId="332AFCA9" w14:textId="2F868BB4" w:rsidR="003B0C9E" w:rsidRPr="00B12504" w:rsidRDefault="003B0C9E" w:rsidP="00FA2C5E">
      <w:pPr>
        <w:rPr>
          <w:color w:val="4472C4" w:themeColor="accent1"/>
          <w:sz w:val="23"/>
          <w:szCs w:val="23"/>
        </w:rPr>
      </w:pPr>
      <w:r w:rsidRPr="00B12504">
        <w:rPr>
          <w:color w:val="4472C4" w:themeColor="accent1"/>
          <w:sz w:val="23"/>
          <w:szCs w:val="23"/>
        </w:rPr>
        <w:t>Fachliche Vorbereitung</w:t>
      </w:r>
    </w:p>
    <w:p w14:paraId="57AA3562" w14:textId="0D71245D" w:rsidR="00233807" w:rsidRPr="00B12504" w:rsidRDefault="00233807" w:rsidP="00233807">
      <w:pPr>
        <w:rPr>
          <w:sz w:val="23"/>
          <w:szCs w:val="23"/>
        </w:rPr>
      </w:pPr>
      <w:r w:rsidRPr="00B12504">
        <w:rPr>
          <w:sz w:val="23"/>
          <w:szCs w:val="23"/>
        </w:rPr>
        <w:t>Themenblock</w:t>
      </w:r>
    </w:p>
    <w:p w14:paraId="5F25703A" w14:textId="2BEA67AE" w:rsidR="00233807" w:rsidRPr="00B12504" w:rsidRDefault="00233807" w:rsidP="00233807">
      <w:pPr>
        <w:pStyle w:val="Listenabsatz"/>
        <w:numPr>
          <w:ilvl w:val="0"/>
          <w:numId w:val="22"/>
        </w:numPr>
        <w:rPr>
          <w:sz w:val="23"/>
          <w:szCs w:val="23"/>
        </w:rPr>
      </w:pPr>
      <w:r w:rsidRPr="00B12504">
        <w:rPr>
          <w:sz w:val="23"/>
          <w:szCs w:val="23"/>
        </w:rPr>
        <w:t>Zutaten Lebkuchenteig</w:t>
      </w:r>
    </w:p>
    <w:p w14:paraId="5A984B3C" w14:textId="5D62229D" w:rsidR="00233807" w:rsidRPr="00B12504" w:rsidRDefault="00233807" w:rsidP="00233807">
      <w:pPr>
        <w:pStyle w:val="Listenabsatz"/>
        <w:numPr>
          <w:ilvl w:val="0"/>
          <w:numId w:val="22"/>
        </w:numPr>
        <w:rPr>
          <w:sz w:val="23"/>
          <w:szCs w:val="23"/>
        </w:rPr>
      </w:pPr>
      <w:r w:rsidRPr="00B12504">
        <w:rPr>
          <w:sz w:val="23"/>
          <w:szCs w:val="23"/>
        </w:rPr>
        <w:t>Arten von Lebkuchenteig</w:t>
      </w:r>
    </w:p>
    <w:p w14:paraId="18D6D3C1" w14:textId="578D850A" w:rsidR="00233807" w:rsidRPr="00B12504" w:rsidRDefault="00233807" w:rsidP="00233807">
      <w:pPr>
        <w:pStyle w:val="Listenabsatz"/>
        <w:numPr>
          <w:ilvl w:val="0"/>
          <w:numId w:val="22"/>
        </w:numPr>
        <w:rPr>
          <w:sz w:val="23"/>
          <w:szCs w:val="23"/>
        </w:rPr>
      </w:pPr>
      <w:r w:rsidRPr="00B12504">
        <w:rPr>
          <w:sz w:val="23"/>
          <w:szCs w:val="23"/>
        </w:rPr>
        <w:t>Herstellung des Lebkuchenteiges</w:t>
      </w:r>
    </w:p>
    <w:p w14:paraId="25D13AE7" w14:textId="66CD8615" w:rsidR="00233807" w:rsidRPr="00B12504" w:rsidRDefault="00233807" w:rsidP="00233807">
      <w:pPr>
        <w:rPr>
          <w:sz w:val="23"/>
          <w:szCs w:val="23"/>
        </w:rPr>
      </w:pPr>
    </w:p>
    <w:p w14:paraId="759DCF7C" w14:textId="5A3AE8F0" w:rsidR="00233807" w:rsidRPr="00B12504" w:rsidRDefault="00233807" w:rsidP="00233807">
      <w:pPr>
        <w:rPr>
          <w:sz w:val="23"/>
          <w:szCs w:val="23"/>
        </w:rPr>
      </w:pPr>
      <w:r w:rsidRPr="00B12504">
        <w:rPr>
          <w:sz w:val="23"/>
          <w:szCs w:val="23"/>
        </w:rPr>
        <w:t>Stundenthema: Bedeutung in der Küche</w:t>
      </w:r>
    </w:p>
    <w:p w14:paraId="14987F8B" w14:textId="63C7446D" w:rsidR="00233807" w:rsidRPr="00B12504" w:rsidRDefault="00233807" w:rsidP="00233807">
      <w:pPr>
        <w:pStyle w:val="Listenabsatz"/>
        <w:numPr>
          <w:ilvl w:val="0"/>
          <w:numId w:val="24"/>
        </w:numPr>
        <w:rPr>
          <w:sz w:val="23"/>
          <w:szCs w:val="23"/>
        </w:rPr>
      </w:pPr>
      <w:r w:rsidRPr="00B12504">
        <w:rPr>
          <w:sz w:val="23"/>
          <w:szCs w:val="23"/>
        </w:rPr>
        <w:t>Herstellung des Lebkuchenteiges</w:t>
      </w:r>
    </w:p>
    <w:tbl>
      <w:tblPr>
        <w:tblStyle w:val="Tabellenraster"/>
        <w:tblW w:w="0" w:type="auto"/>
        <w:tblLook w:val="04A0" w:firstRow="1" w:lastRow="0" w:firstColumn="1" w:lastColumn="0" w:noHBand="0" w:noVBand="1"/>
      </w:tblPr>
      <w:tblGrid>
        <w:gridCol w:w="1696"/>
        <w:gridCol w:w="7366"/>
      </w:tblGrid>
      <w:tr w:rsidR="00C541AC" w:rsidRPr="00B12504" w14:paraId="09F5F671" w14:textId="77777777" w:rsidTr="0075601E">
        <w:tc>
          <w:tcPr>
            <w:tcW w:w="9062" w:type="dxa"/>
            <w:gridSpan w:val="2"/>
          </w:tcPr>
          <w:p w14:paraId="7BBC82E1" w14:textId="739B3DFD" w:rsidR="00C541AC" w:rsidRPr="00B12504" w:rsidRDefault="00C541AC" w:rsidP="00FA2C5E">
            <w:pPr>
              <w:rPr>
                <w:rFonts w:cstheme="minorHAnsi"/>
                <w:sz w:val="23"/>
                <w:szCs w:val="23"/>
              </w:rPr>
            </w:pPr>
            <w:r w:rsidRPr="00B12504">
              <w:rPr>
                <w:rFonts w:cstheme="minorHAnsi"/>
                <w:sz w:val="23"/>
                <w:szCs w:val="23"/>
              </w:rPr>
              <w:t>Quellen</w:t>
            </w:r>
          </w:p>
        </w:tc>
      </w:tr>
      <w:tr w:rsidR="00C541AC" w:rsidRPr="00B12504" w14:paraId="16CB735E" w14:textId="77777777" w:rsidTr="00C541AC">
        <w:tc>
          <w:tcPr>
            <w:tcW w:w="1696" w:type="dxa"/>
          </w:tcPr>
          <w:p w14:paraId="3BFBF48A" w14:textId="1B06D6E0" w:rsidR="00C541AC" w:rsidRPr="00B12504" w:rsidRDefault="00C541AC" w:rsidP="00FA2C5E">
            <w:pPr>
              <w:rPr>
                <w:rFonts w:cstheme="minorHAnsi"/>
                <w:sz w:val="23"/>
                <w:szCs w:val="23"/>
              </w:rPr>
            </w:pPr>
            <w:r w:rsidRPr="00B12504">
              <w:rPr>
                <w:rFonts w:cstheme="minorHAnsi"/>
                <w:sz w:val="23"/>
                <w:szCs w:val="23"/>
              </w:rPr>
              <w:t>Fachliteratur</w:t>
            </w:r>
          </w:p>
        </w:tc>
        <w:tc>
          <w:tcPr>
            <w:tcW w:w="7366" w:type="dxa"/>
          </w:tcPr>
          <w:p w14:paraId="4BE12168" w14:textId="5A2FDCE1" w:rsidR="00C541AC" w:rsidRPr="00B12504" w:rsidRDefault="00C541AC" w:rsidP="003F31BB">
            <w:pPr>
              <w:pStyle w:val="Literaturverzeichnis"/>
              <w:ind w:left="40" w:hanging="40"/>
              <w:rPr>
                <w:rFonts w:cstheme="minorHAnsi"/>
                <w:sz w:val="23"/>
                <w:szCs w:val="23"/>
              </w:rPr>
            </w:pPr>
          </w:p>
        </w:tc>
      </w:tr>
      <w:tr w:rsidR="00C541AC" w:rsidRPr="00B12504" w14:paraId="58E3C4F4" w14:textId="77777777" w:rsidTr="00C541AC">
        <w:tc>
          <w:tcPr>
            <w:tcW w:w="1696" w:type="dxa"/>
          </w:tcPr>
          <w:p w14:paraId="161595CC" w14:textId="3E748BA9" w:rsidR="00C541AC" w:rsidRPr="00B12504" w:rsidRDefault="00C541AC" w:rsidP="00FA2C5E">
            <w:pPr>
              <w:rPr>
                <w:rFonts w:cstheme="minorHAnsi"/>
                <w:sz w:val="23"/>
                <w:szCs w:val="23"/>
              </w:rPr>
            </w:pPr>
            <w:r w:rsidRPr="00B12504">
              <w:rPr>
                <w:rFonts w:cstheme="minorHAnsi"/>
                <w:sz w:val="23"/>
                <w:szCs w:val="23"/>
              </w:rPr>
              <w:t>Schulbücher</w:t>
            </w:r>
          </w:p>
        </w:tc>
        <w:tc>
          <w:tcPr>
            <w:tcW w:w="7366" w:type="dxa"/>
          </w:tcPr>
          <w:p w14:paraId="552072DF" w14:textId="13B3A81F" w:rsidR="00C541AC" w:rsidRPr="00B12504" w:rsidRDefault="003F31BB" w:rsidP="003F31BB">
            <w:pPr>
              <w:pStyle w:val="Literaturverzeichnis"/>
              <w:ind w:left="40" w:hanging="40"/>
              <w:rPr>
                <w:rFonts w:ascii="Calibri" w:hAnsi="Calibri" w:cs="Calibri"/>
                <w:sz w:val="23"/>
                <w:szCs w:val="23"/>
              </w:rPr>
            </w:pPr>
            <w:r w:rsidRPr="00B12504">
              <w:rPr>
                <w:rFonts w:cstheme="minorHAnsi"/>
                <w:sz w:val="23"/>
                <w:szCs w:val="23"/>
              </w:rPr>
              <w:fldChar w:fldCharType="begin"/>
            </w:r>
            <w:r w:rsidR="005E687B" w:rsidRPr="00B12504">
              <w:rPr>
                <w:rFonts w:cstheme="minorHAnsi"/>
                <w:sz w:val="23"/>
                <w:szCs w:val="23"/>
              </w:rPr>
              <w:instrText xml:space="preserve"> ADDIN ZOTERO_ITEM CSL_CITATION {"citationID":"CClOoyWw","properties":{"formattedCitation":"(Macher, Staltner, Pehak, &amp; Derflinger-Traxler, 2014)","plainCitation":"(Macher, Staltner, Pehak, &amp; Derflinger-Traxler, 2014)","dontUpdate":true,"noteIndex":0},"citationItems":[{"id":71,"uris":["http://zotero.org/users/5742005/items/QP36URKS"],"uri":["http://zotero.org/users/5742005/items/QP36URKS"],"itemData":{"id":71,"type":"book","title":"Für HLW/FW-Schulversuchsschulen: Küchenmanagement und Betriebsorganisation","publisher":"Trauner Verlag","publisher-place":"Linz","source":"Open WorldCat","event-place":"Linz","ISBN":"978-3-99033-201-6","note":"OCLC: 897131859","title-short":"Für HLW/FW-Schulversuchsschulen","language":"German","author":[{"family":"Macher","given":"Roswitha"},{"family":"Staltner","given":"Andrea"},{"family":"Pehak","given":"Sylvia"},{"family":"Derflinger-Traxler","given":"Elfriede"}],"issued":{"date-parts":[["2014"]]}}}],"schema":"https://github.com/citation-style-language/schema/raw/master/csl-citation.json"} </w:instrText>
            </w:r>
            <w:r w:rsidRPr="00B12504">
              <w:rPr>
                <w:rFonts w:cstheme="minorHAnsi"/>
                <w:sz w:val="23"/>
                <w:szCs w:val="23"/>
              </w:rPr>
              <w:fldChar w:fldCharType="separate"/>
            </w:r>
            <w:r w:rsidRPr="00B12504">
              <w:rPr>
                <w:rFonts w:ascii="Calibri" w:hAnsi="Calibri" w:cs="Calibri"/>
                <w:sz w:val="23"/>
                <w:szCs w:val="23"/>
              </w:rPr>
              <w:t>Macher, Staltner, Pehak, &amp; Derflinger-Traxler, 2014</w:t>
            </w:r>
            <w:r w:rsidRPr="00B12504">
              <w:rPr>
                <w:rFonts w:cstheme="minorHAnsi"/>
                <w:sz w:val="23"/>
                <w:szCs w:val="23"/>
              </w:rPr>
              <w:fldChar w:fldCharType="end"/>
            </w:r>
            <w:r w:rsidRPr="00B12504">
              <w:rPr>
                <w:rFonts w:cstheme="minorHAnsi"/>
                <w:sz w:val="23"/>
                <w:szCs w:val="23"/>
              </w:rPr>
              <w:t>, Küchen- und Restaurantmanagement</w:t>
            </w:r>
          </w:p>
        </w:tc>
      </w:tr>
    </w:tbl>
    <w:p w14:paraId="1E1D6EEC" w14:textId="77777777" w:rsidR="008D5568" w:rsidRPr="00B12504" w:rsidRDefault="008D5568" w:rsidP="00FA2C5E">
      <w:pPr>
        <w:rPr>
          <w:color w:val="4472C4" w:themeColor="accent1"/>
          <w:sz w:val="23"/>
          <w:szCs w:val="23"/>
        </w:rPr>
      </w:pPr>
    </w:p>
    <w:p w14:paraId="2CFCC5C9" w14:textId="37D5BF6C" w:rsidR="008563C5" w:rsidRPr="00B12504" w:rsidRDefault="00C364C0" w:rsidP="00FA2C5E">
      <w:pPr>
        <w:rPr>
          <w:color w:val="4472C4" w:themeColor="accent1"/>
          <w:sz w:val="23"/>
          <w:szCs w:val="23"/>
        </w:rPr>
      </w:pPr>
      <w:r w:rsidRPr="00B12504">
        <w:rPr>
          <w:color w:val="4472C4" w:themeColor="accent1"/>
          <w:sz w:val="23"/>
          <w:szCs w:val="23"/>
        </w:rPr>
        <w:t>Inhaltsreduktion</w:t>
      </w:r>
    </w:p>
    <w:p w14:paraId="699E825B" w14:textId="38024C31" w:rsidR="001D15AC" w:rsidRPr="00B12504" w:rsidRDefault="00C839C7" w:rsidP="00FA2C5E">
      <w:pPr>
        <w:rPr>
          <w:rFonts w:cstheme="minorHAnsi"/>
          <w:sz w:val="23"/>
          <w:szCs w:val="23"/>
        </w:rPr>
      </w:pPr>
      <w:r w:rsidRPr="00B12504">
        <w:rPr>
          <w:rFonts w:cstheme="minorHAnsi"/>
          <w:sz w:val="23"/>
          <w:szCs w:val="23"/>
        </w:rPr>
        <w:t>Für das Thema „Lebkuchenteig“ sind nur 3 Unterrichtseinheiten geplant. Daher habe ich mich dazu entschieden, dass die SuS das Lebkuchenhaus, was sie in meiner Lehrübung fachgerecht herstellen werden, in der nächsten Kocheinheit fertig verzieren werden. Ebenfalls werden mit Keksausstechern Nikoläuse und Krampusse aus dem Teig gestochen und können ebenfalls verziert werden.</w:t>
      </w:r>
    </w:p>
    <w:p w14:paraId="54CF59C7" w14:textId="2373AC96" w:rsidR="001D15AC" w:rsidRPr="00B12504" w:rsidRDefault="000B24A3" w:rsidP="00FA2C5E">
      <w:pPr>
        <w:rPr>
          <w:color w:val="4472C4" w:themeColor="accent1"/>
          <w:sz w:val="23"/>
          <w:szCs w:val="23"/>
        </w:rPr>
      </w:pPr>
      <w:r w:rsidRPr="00B12504">
        <w:rPr>
          <w:color w:val="4472C4" w:themeColor="accent1"/>
          <w:sz w:val="23"/>
          <w:szCs w:val="23"/>
        </w:rPr>
        <w:t>Inhaltsauswahl und Verknüpfungsmöglichkeiten</w:t>
      </w:r>
    </w:p>
    <w:p w14:paraId="69B6F99B" w14:textId="105CDEF6" w:rsidR="000600B8" w:rsidRPr="00B12504" w:rsidRDefault="000D2DB2" w:rsidP="00D86EED">
      <w:pPr>
        <w:rPr>
          <w:sz w:val="23"/>
          <w:szCs w:val="23"/>
        </w:rPr>
      </w:pPr>
      <w:r w:rsidRPr="00B12504">
        <w:rPr>
          <w:sz w:val="23"/>
          <w:szCs w:val="23"/>
        </w:rPr>
        <w:t>Da in Flachgebäcken, wie beim Lebkuchen, oft als Backtriebmittel das sogenannte Hirschhornsalz verwendet wird, kann man hier eine Verknüpfung zum Fach Chemie und Physik aufbauen. Hier ist für die SchülerInnen interessant, wie sich das Hirschhornsalz so umwandelt, dass es genießbar und für den Menschen zum Verzehr geeignet ist.</w:t>
      </w:r>
    </w:p>
    <w:p w14:paraId="5DDFB702" w14:textId="768404A1" w:rsidR="008D7C7C" w:rsidRPr="00B12504" w:rsidRDefault="008D7C7C" w:rsidP="00D86EED">
      <w:pPr>
        <w:rPr>
          <w:sz w:val="23"/>
          <w:szCs w:val="23"/>
        </w:rPr>
      </w:pPr>
      <w:r w:rsidRPr="00B12504">
        <w:rPr>
          <w:sz w:val="23"/>
          <w:szCs w:val="23"/>
        </w:rPr>
        <w:br w:type="page"/>
      </w:r>
    </w:p>
    <w:p w14:paraId="40AA7C2E" w14:textId="77777777" w:rsidR="000C32F0" w:rsidRPr="00B12504" w:rsidRDefault="008D7C7C" w:rsidP="008D7C7C">
      <w:pPr>
        <w:pStyle w:val="berschrift1"/>
        <w:rPr>
          <w:rFonts w:cs="Arial"/>
          <w:sz w:val="31"/>
          <w:szCs w:val="31"/>
        </w:rPr>
      </w:pPr>
      <w:bookmarkStart w:id="4" w:name="_Toc23334165"/>
      <w:r w:rsidRPr="00B12504">
        <w:rPr>
          <w:rFonts w:cs="Arial"/>
          <w:sz w:val="31"/>
          <w:szCs w:val="31"/>
        </w:rPr>
        <w:lastRenderedPageBreak/>
        <w:t>Curriculare Auseinandersetzung</w:t>
      </w:r>
      <w:bookmarkEnd w:id="4"/>
    </w:p>
    <w:p w14:paraId="0F04DB81" w14:textId="77777777" w:rsidR="00542612" w:rsidRPr="00B12504" w:rsidRDefault="00542612" w:rsidP="00542612">
      <w:pPr>
        <w:rPr>
          <w:color w:val="4472C4" w:themeColor="accent1"/>
          <w:sz w:val="23"/>
          <w:szCs w:val="23"/>
        </w:rPr>
      </w:pPr>
      <w:r w:rsidRPr="00B12504">
        <w:rPr>
          <w:color w:val="4472C4" w:themeColor="accent1"/>
          <w:sz w:val="23"/>
          <w:szCs w:val="23"/>
        </w:rPr>
        <w:t>Allgemeines Bildungsziel</w:t>
      </w:r>
    </w:p>
    <w:p w14:paraId="4D1AFAE6" w14:textId="292AC932" w:rsidR="0018792E" w:rsidRPr="00B12504" w:rsidRDefault="0018792E" w:rsidP="00542612">
      <w:pPr>
        <w:rPr>
          <w:sz w:val="23"/>
          <w:szCs w:val="23"/>
        </w:rPr>
      </w:pPr>
      <w:bookmarkStart w:id="5" w:name="_Hlk22385695"/>
      <w:r w:rsidRPr="00B12504">
        <w:rPr>
          <w:sz w:val="23"/>
          <w:szCs w:val="23"/>
        </w:rPr>
        <w:t>Die Höhere Lehranstalt für wirtschaftliche Berufe dient zur Ausübung gehobener Berufe in den Bereichen Wirtschaft, Verwaltung, Ernährung, Tourismus -insbesondere Hotellerie und Gastronomie- und Kultur befähigt</w:t>
      </w:r>
      <w:r w:rsidR="007C4550" w:rsidRPr="00B12504">
        <w:rPr>
          <w:sz w:val="23"/>
          <w:szCs w:val="23"/>
        </w:rPr>
        <w:t xml:space="preserve"> und</w:t>
      </w:r>
      <w:r w:rsidRPr="00B12504">
        <w:rPr>
          <w:sz w:val="23"/>
          <w:szCs w:val="23"/>
        </w:rPr>
        <w:t xml:space="preserve"> zur Universitätsreife</w:t>
      </w:r>
      <w:r w:rsidR="007C4550" w:rsidRPr="00B12504">
        <w:rPr>
          <w:sz w:val="23"/>
          <w:szCs w:val="23"/>
        </w:rPr>
        <w:t xml:space="preserve"> führt</w:t>
      </w:r>
      <w:r w:rsidRPr="00B12504">
        <w:rPr>
          <w:sz w:val="23"/>
          <w:szCs w:val="23"/>
        </w:rPr>
        <w:t>.</w:t>
      </w:r>
    </w:p>
    <w:p w14:paraId="69754B2C" w14:textId="07613F75" w:rsidR="007C4550" w:rsidRPr="00B12504" w:rsidRDefault="007C4550" w:rsidP="00542612">
      <w:pPr>
        <w:rPr>
          <w:sz w:val="23"/>
          <w:szCs w:val="23"/>
        </w:rPr>
      </w:pPr>
      <w:r w:rsidRPr="00B12504">
        <w:rPr>
          <w:sz w:val="23"/>
          <w:szCs w:val="23"/>
        </w:rPr>
        <w:t>Durch eine ausgewogene Kompetenzentwicklung in den Fächern Ernährung, Gastronomie und Hotellerie sollten die AbsolventInnen der HLW zum kreativen und kritischen Denken fähig sein.</w:t>
      </w:r>
    </w:p>
    <w:p w14:paraId="168C4AC4" w14:textId="583F214C" w:rsidR="00235FC7" w:rsidRPr="00B12504" w:rsidRDefault="0018792E" w:rsidP="00542612">
      <w:pPr>
        <w:rPr>
          <w:sz w:val="23"/>
          <w:szCs w:val="23"/>
        </w:rPr>
      </w:pPr>
      <w:r w:rsidRPr="00B12504">
        <w:rPr>
          <w:sz w:val="23"/>
          <w:szCs w:val="23"/>
        </w:rPr>
        <w:t>Die Ausbildung führt zu einer verantwortungsvollen Haltung im Umgang mit Menschen, mit der eigenen und mit anderen Kulturen und mit transkulturellen Gesellschaften sowie zu Gender- und Diversity-Kompetenz</w:t>
      </w:r>
      <w:r w:rsidR="0037777A" w:rsidRPr="00B12504">
        <w:rPr>
          <w:sz w:val="23"/>
          <w:szCs w:val="23"/>
        </w:rPr>
        <w:t>.</w:t>
      </w:r>
    </w:p>
    <w:p w14:paraId="266A3DC6" w14:textId="4FD923CC" w:rsidR="000C3FAE" w:rsidRPr="00B12504" w:rsidRDefault="000C3FAE" w:rsidP="00542612">
      <w:pPr>
        <w:rPr>
          <w:sz w:val="23"/>
          <w:szCs w:val="23"/>
        </w:rPr>
      </w:pPr>
      <w:r w:rsidRPr="00B12504">
        <w:rPr>
          <w:sz w:val="23"/>
          <w:szCs w:val="23"/>
        </w:rPr>
        <w:t>(</w:t>
      </w:r>
      <w:r w:rsidR="00B1336F" w:rsidRPr="00B12504">
        <w:rPr>
          <w:sz w:val="23"/>
          <w:szCs w:val="23"/>
        </w:rPr>
        <w:t xml:space="preserve">Bundesministerium </w:t>
      </w:r>
      <w:r w:rsidR="001D607A" w:rsidRPr="00B12504">
        <w:rPr>
          <w:sz w:val="23"/>
          <w:szCs w:val="23"/>
        </w:rPr>
        <w:t>für Bildung, Wissenschaft und Forschung, 2019</w:t>
      </w:r>
      <w:r w:rsidRPr="00B12504">
        <w:rPr>
          <w:sz w:val="23"/>
          <w:szCs w:val="23"/>
        </w:rPr>
        <w:t>)</w:t>
      </w:r>
    </w:p>
    <w:bookmarkEnd w:id="5"/>
    <w:p w14:paraId="5FE285E2" w14:textId="7106A0A4" w:rsidR="000C3FAE" w:rsidRPr="00B12504" w:rsidRDefault="000C3FAE" w:rsidP="00542612">
      <w:pPr>
        <w:rPr>
          <w:color w:val="4472C4" w:themeColor="accent1"/>
          <w:sz w:val="23"/>
          <w:szCs w:val="23"/>
        </w:rPr>
      </w:pPr>
      <w:r w:rsidRPr="00B12504">
        <w:rPr>
          <w:color w:val="4472C4" w:themeColor="accent1"/>
          <w:sz w:val="23"/>
          <w:szCs w:val="23"/>
        </w:rPr>
        <w:t>Allgemeine didaktische Grundsätze</w:t>
      </w:r>
    </w:p>
    <w:p w14:paraId="2C372A12" w14:textId="09455BE8" w:rsidR="005C21EE" w:rsidRPr="00B12504" w:rsidRDefault="005C21EE" w:rsidP="005C21EE">
      <w:pPr>
        <w:rPr>
          <w:sz w:val="23"/>
          <w:szCs w:val="23"/>
        </w:rPr>
      </w:pPr>
      <w:bookmarkStart w:id="6" w:name="_Hlk22385707"/>
      <w:r w:rsidRPr="00B12504">
        <w:rPr>
          <w:sz w:val="23"/>
          <w:szCs w:val="23"/>
        </w:rPr>
        <w:t xml:space="preserve">Die Bildungs- und Lehraufgaben sind verbindliche Lehr- und Lernziele. Die in Beziehung zur aktuellen Bildungsstufe und zum Lehrstoff zu setzen sind. Der Lehrstoff ist als Rahmen zu sehen, der es ermöglicht, Neuerungen und Veränderungen in Wirtschaft, Gesellschaft, Kultur, Wissenschaft und Technik zu berücksichtigen und die einzelnen Lehrplaninhalte den schulspezifischen Zielsetzungen gemäß zu gewichten als auch auf regionale Besonderheiten und auf aktuelle Gegebenheiten einzugehen. </w:t>
      </w:r>
    </w:p>
    <w:p w14:paraId="5B55B773" w14:textId="77777777" w:rsidR="005C21EE" w:rsidRPr="00B12504" w:rsidRDefault="005C21EE" w:rsidP="005C21EE">
      <w:pPr>
        <w:rPr>
          <w:sz w:val="23"/>
          <w:szCs w:val="23"/>
        </w:rPr>
      </w:pPr>
      <w:r w:rsidRPr="00B12504">
        <w:rPr>
          <w:sz w:val="23"/>
          <w:szCs w:val="23"/>
        </w:rPr>
        <w:t xml:space="preserve">Die Ausrichtung des Unterrichts am aktuellen Stand von Wirtschaft, Gesellschaft, Kultur, Wissenschaft und Technik verlangt, dass die Lehrenden ihre fachlichen sowie methodisch-didaktischen Kenntnisse und Fähigkeiten stets weiterentwickeln. Dazu gehört auch die Berücksichtigung aktueller pädagogischer Entwicklungen sowie aktueller Erkenntnisse der Humanwissenschaften wie etwa aus der Gehirnforschung, der Migrationsforschung usw. </w:t>
      </w:r>
    </w:p>
    <w:p w14:paraId="264DA9E4" w14:textId="08ED58CC" w:rsidR="000C3FAE" w:rsidRPr="00B12504" w:rsidRDefault="005C21EE" w:rsidP="00542612">
      <w:pPr>
        <w:rPr>
          <w:sz w:val="23"/>
          <w:szCs w:val="23"/>
        </w:rPr>
      </w:pPr>
      <w:r w:rsidRPr="00B12504">
        <w:rPr>
          <w:sz w:val="23"/>
          <w:szCs w:val="23"/>
        </w:rPr>
        <w:t xml:space="preserve">Die Schule hat Bildungs- und Erziehungsaufgaben, die nicht einzelnen Unterrichtsgegenständen zugeordnet sind. Diese sind als Unterrichtsprinzipien im Unterricht sämtlicher Unterrichtsgegenstände zu berücksichtigen </w:t>
      </w:r>
      <w:r w:rsidR="000C3FAE" w:rsidRPr="00B12504">
        <w:rPr>
          <w:sz w:val="23"/>
          <w:szCs w:val="23"/>
        </w:rPr>
        <w:t>(</w:t>
      </w:r>
      <w:r w:rsidR="001D607A" w:rsidRPr="00B12504">
        <w:rPr>
          <w:sz w:val="23"/>
          <w:szCs w:val="23"/>
        </w:rPr>
        <w:t>Bundesministerium für Bildung, Wissenschaft und Forschung, 2019</w:t>
      </w:r>
      <w:r w:rsidR="000C3FAE" w:rsidRPr="00B12504">
        <w:rPr>
          <w:sz w:val="23"/>
          <w:szCs w:val="23"/>
        </w:rPr>
        <w:t>)</w:t>
      </w:r>
      <w:r w:rsidR="0018792E" w:rsidRPr="00B12504">
        <w:rPr>
          <w:sz w:val="23"/>
          <w:szCs w:val="23"/>
        </w:rPr>
        <w:t>.</w:t>
      </w:r>
    </w:p>
    <w:bookmarkEnd w:id="6"/>
    <w:p w14:paraId="6B7D899E" w14:textId="000D1847" w:rsidR="000561C4" w:rsidRPr="00B12504" w:rsidRDefault="000561C4" w:rsidP="00542612">
      <w:pPr>
        <w:rPr>
          <w:color w:val="4472C4" w:themeColor="accent1"/>
          <w:sz w:val="23"/>
          <w:szCs w:val="23"/>
        </w:rPr>
      </w:pPr>
      <w:r w:rsidRPr="00B12504">
        <w:rPr>
          <w:color w:val="4472C4" w:themeColor="accent1"/>
          <w:sz w:val="23"/>
          <w:szCs w:val="23"/>
        </w:rPr>
        <w:t>Unterrichtsprinzipien</w:t>
      </w:r>
    </w:p>
    <w:p w14:paraId="116919E9" w14:textId="2AA8BD56" w:rsidR="000561C4" w:rsidRPr="00B12504" w:rsidRDefault="000561C4" w:rsidP="00C839C7">
      <w:pPr>
        <w:pStyle w:val="Listenabsatz"/>
        <w:numPr>
          <w:ilvl w:val="0"/>
          <w:numId w:val="26"/>
        </w:numPr>
        <w:ind w:left="426"/>
        <w:rPr>
          <w:sz w:val="23"/>
          <w:szCs w:val="23"/>
        </w:rPr>
      </w:pPr>
      <w:bookmarkStart w:id="7" w:name="_Hlk22385720"/>
      <w:r w:rsidRPr="00B12504">
        <w:rPr>
          <w:sz w:val="23"/>
          <w:szCs w:val="23"/>
        </w:rPr>
        <w:t xml:space="preserve">Gesundheitserziehung: </w:t>
      </w:r>
      <w:r w:rsidR="00F5179E" w:rsidRPr="00B12504">
        <w:rPr>
          <w:sz w:val="23"/>
          <w:szCs w:val="23"/>
        </w:rPr>
        <w:t>ausgewogene Ernährung, Hygiene in der Küche (HACCP)</w:t>
      </w:r>
    </w:p>
    <w:p w14:paraId="1A3D3235" w14:textId="7D43E49C" w:rsidR="000561C4" w:rsidRPr="00B12504" w:rsidRDefault="000561C4" w:rsidP="00C839C7">
      <w:pPr>
        <w:pStyle w:val="Listenabsatz"/>
        <w:numPr>
          <w:ilvl w:val="0"/>
          <w:numId w:val="26"/>
        </w:numPr>
        <w:ind w:left="426"/>
        <w:rPr>
          <w:sz w:val="23"/>
          <w:szCs w:val="23"/>
        </w:rPr>
      </w:pPr>
      <w:r w:rsidRPr="00B12504">
        <w:rPr>
          <w:sz w:val="23"/>
          <w:szCs w:val="23"/>
        </w:rPr>
        <w:lastRenderedPageBreak/>
        <w:t xml:space="preserve">Leseerziehung: </w:t>
      </w:r>
      <w:r w:rsidR="00F5179E" w:rsidRPr="00B12504">
        <w:rPr>
          <w:sz w:val="23"/>
          <w:szCs w:val="23"/>
        </w:rPr>
        <w:t>Rezepturen lesen und verstehen</w:t>
      </w:r>
    </w:p>
    <w:p w14:paraId="2A5AD082" w14:textId="315FB356" w:rsidR="000561C4" w:rsidRPr="00B12504" w:rsidRDefault="00F5179E" w:rsidP="00C839C7">
      <w:pPr>
        <w:pStyle w:val="Listenabsatz"/>
        <w:numPr>
          <w:ilvl w:val="0"/>
          <w:numId w:val="26"/>
        </w:numPr>
        <w:ind w:left="426"/>
        <w:rPr>
          <w:sz w:val="23"/>
          <w:szCs w:val="23"/>
        </w:rPr>
      </w:pPr>
      <w:r w:rsidRPr="00B12504">
        <w:rPr>
          <w:sz w:val="23"/>
          <w:szCs w:val="23"/>
        </w:rPr>
        <w:t>Interkulturelles Lernen: traditionelle österreichische Küche, internationale Küche</w:t>
      </w:r>
    </w:p>
    <w:p w14:paraId="52711CC3" w14:textId="4E09D748" w:rsidR="00F5179E" w:rsidRPr="00B12504" w:rsidRDefault="00F5179E" w:rsidP="00C839C7">
      <w:pPr>
        <w:pStyle w:val="Listenabsatz"/>
        <w:numPr>
          <w:ilvl w:val="0"/>
          <w:numId w:val="26"/>
        </w:numPr>
        <w:ind w:left="426"/>
        <w:rPr>
          <w:sz w:val="23"/>
          <w:szCs w:val="23"/>
        </w:rPr>
      </w:pPr>
      <w:r w:rsidRPr="00B12504">
        <w:rPr>
          <w:sz w:val="23"/>
          <w:szCs w:val="23"/>
        </w:rPr>
        <w:t xml:space="preserve">Umweltbildung: </w:t>
      </w:r>
      <w:r w:rsidR="00D7799F" w:rsidRPr="00B12504">
        <w:rPr>
          <w:sz w:val="23"/>
          <w:szCs w:val="23"/>
        </w:rPr>
        <w:t>Verwendung von regionalen und saiso</w:t>
      </w:r>
      <w:r w:rsidR="00EB7D8C" w:rsidRPr="00B12504">
        <w:rPr>
          <w:sz w:val="23"/>
          <w:szCs w:val="23"/>
        </w:rPr>
        <w:t>nalen Lebensmittel, richtige Mülltrennung</w:t>
      </w:r>
    </w:p>
    <w:p w14:paraId="59975511" w14:textId="6C80AD93" w:rsidR="00F5179E" w:rsidRPr="00B12504" w:rsidRDefault="00F5179E" w:rsidP="00C839C7">
      <w:pPr>
        <w:pStyle w:val="Listenabsatz"/>
        <w:numPr>
          <w:ilvl w:val="0"/>
          <w:numId w:val="26"/>
        </w:numPr>
        <w:ind w:left="426"/>
        <w:rPr>
          <w:sz w:val="23"/>
          <w:szCs w:val="23"/>
        </w:rPr>
      </w:pPr>
      <w:r w:rsidRPr="00B12504">
        <w:rPr>
          <w:sz w:val="23"/>
          <w:szCs w:val="23"/>
        </w:rPr>
        <w:t>Erziehung zur Gleichstellung von Mann und Frau</w:t>
      </w:r>
      <w:r w:rsidR="005D5A50" w:rsidRPr="00B12504">
        <w:rPr>
          <w:sz w:val="23"/>
          <w:szCs w:val="23"/>
        </w:rPr>
        <w:t>: auch Männer sollten kochen können</w:t>
      </w:r>
    </w:p>
    <w:bookmarkEnd w:id="7"/>
    <w:p w14:paraId="6FF06CB5" w14:textId="1C0A09F1" w:rsidR="000561C4" w:rsidRPr="00B12504" w:rsidRDefault="000561C4" w:rsidP="00542612">
      <w:pPr>
        <w:rPr>
          <w:color w:val="4472C4" w:themeColor="accent1"/>
          <w:sz w:val="23"/>
          <w:szCs w:val="23"/>
        </w:rPr>
      </w:pPr>
      <w:r w:rsidRPr="00B12504">
        <w:rPr>
          <w:color w:val="4472C4" w:themeColor="accent1"/>
          <w:sz w:val="23"/>
          <w:szCs w:val="23"/>
        </w:rPr>
        <w:t>Bildungs- und Lehraufgabe</w:t>
      </w:r>
    </w:p>
    <w:p w14:paraId="2704AB25" w14:textId="1F1D07DD" w:rsidR="000561C4" w:rsidRPr="00B12504" w:rsidRDefault="000561C4" w:rsidP="000561C4">
      <w:pPr>
        <w:rPr>
          <w:sz w:val="23"/>
          <w:szCs w:val="23"/>
        </w:rPr>
      </w:pPr>
      <w:r w:rsidRPr="00B12504">
        <w:rPr>
          <w:sz w:val="23"/>
          <w:szCs w:val="23"/>
        </w:rPr>
        <w:t xml:space="preserve">Die Schülerinnen und Schüler </w:t>
      </w:r>
    </w:p>
    <w:p w14:paraId="606E2093" w14:textId="2DB285AC" w:rsidR="00235FC7" w:rsidRPr="00B12504" w:rsidRDefault="00592235" w:rsidP="000760B0">
      <w:pPr>
        <w:pStyle w:val="Listenabsatz"/>
        <w:numPr>
          <w:ilvl w:val="0"/>
          <w:numId w:val="28"/>
        </w:numPr>
        <w:ind w:left="426"/>
        <w:rPr>
          <w:sz w:val="23"/>
          <w:szCs w:val="23"/>
        </w:rPr>
      </w:pPr>
      <w:bookmarkStart w:id="8" w:name="_Hlk22385736"/>
      <w:r w:rsidRPr="00B12504">
        <w:rPr>
          <w:sz w:val="23"/>
          <w:szCs w:val="23"/>
        </w:rPr>
        <w:t xml:space="preserve">haben </w:t>
      </w:r>
      <w:r w:rsidR="00235FC7" w:rsidRPr="00B12504">
        <w:rPr>
          <w:sz w:val="23"/>
          <w:szCs w:val="23"/>
        </w:rPr>
        <w:t xml:space="preserve">eine professionelle Einstellung zur Dienstleistung </w:t>
      </w:r>
    </w:p>
    <w:p w14:paraId="34BEEC3B" w14:textId="3A108026" w:rsidR="00592235" w:rsidRPr="00B12504" w:rsidRDefault="00592235" w:rsidP="000760B0">
      <w:pPr>
        <w:pStyle w:val="Listenabsatz"/>
        <w:numPr>
          <w:ilvl w:val="0"/>
          <w:numId w:val="28"/>
        </w:numPr>
        <w:ind w:left="426"/>
        <w:rPr>
          <w:sz w:val="23"/>
          <w:szCs w:val="23"/>
        </w:rPr>
      </w:pPr>
      <w:r w:rsidRPr="00B12504">
        <w:rPr>
          <w:sz w:val="23"/>
          <w:szCs w:val="23"/>
        </w:rPr>
        <w:t>entsprechen in ihrem Erscheinungsbild den Anforderungen der Berufsfelder</w:t>
      </w:r>
    </w:p>
    <w:p w14:paraId="7BE49E03" w14:textId="1A30A1FD" w:rsidR="00235FC7" w:rsidRPr="00B12504" w:rsidRDefault="009B0AE0" w:rsidP="000760B0">
      <w:pPr>
        <w:pStyle w:val="Listenabsatz"/>
        <w:numPr>
          <w:ilvl w:val="0"/>
          <w:numId w:val="28"/>
        </w:numPr>
        <w:ind w:left="426"/>
        <w:rPr>
          <w:sz w:val="23"/>
          <w:szCs w:val="23"/>
        </w:rPr>
      </w:pPr>
      <w:r w:rsidRPr="00B12504">
        <w:rPr>
          <w:sz w:val="23"/>
          <w:szCs w:val="23"/>
        </w:rPr>
        <w:t>kenn</w:t>
      </w:r>
      <w:r w:rsidR="00991EA7" w:rsidRPr="00B12504">
        <w:rPr>
          <w:sz w:val="23"/>
          <w:szCs w:val="23"/>
        </w:rPr>
        <w:t>en</w:t>
      </w:r>
      <w:r w:rsidRPr="00B12504">
        <w:rPr>
          <w:sz w:val="23"/>
          <w:szCs w:val="23"/>
        </w:rPr>
        <w:t xml:space="preserve"> </w:t>
      </w:r>
      <w:r w:rsidR="00235FC7" w:rsidRPr="00B12504">
        <w:rPr>
          <w:sz w:val="23"/>
          <w:szCs w:val="23"/>
        </w:rPr>
        <w:t>die Grundlagen der Arbeitssicherheit, Hygiene und Ergonomie</w:t>
      </w:r>
      <w:r w:rsidRPr="00B12504">
        <w:rPr>
          <w:sz w:val="23"/>
          <w:szCs w:val="23"/>
        </w:rPr>
        <w:t xml:space="preserve"> und setzen diese</w:t>
      </w:r>
      <w:r w:rsidR="00235FC7" w:rsidRPr="00B12504">
        <w:rPr>
          <w:sz w:val="23"/>
          <w:szCs w:val="23"/>
        </w:rPr>
        <w:t xml:space="preserve"> in der betrieblichen Situation </w:t>
      </w:r>
      <w:r w:rsidRPr="00B12504">
        <w:rPr>
          <w:sz w:val="23"/>
          <w:szCs w:val="23"/>
        </w:rPr>
        <w:t>um</w:t>
      </w:r>
      <w:r w:rsidR="00235FC7" w:rsidRPr="00B12504">
        <w:rPr>
          <w:sz w:val="23"/>
          <w:szCs w:val="23"/>
        </w:rPr>
        <w:t xml:space="preserve"> </w:t>
      </w:r>
    </w:p>
    <w:p w14:paraId="0C8EC78A" w14:textId="3D45E71C" w:rsidR="00235FC7" w:rsidRPr="00B12504" w:rsidRDefault="00450E4F" w:rsidP="000760B0">
      <w:pPr>
        <w:pStyle w:val="Listenabsatz"/>
        <w:numPr>
          <w:ilvl w:val="0"/>
          <w:numId w:val="28"/>
        </w:numPr>
        <w:ind w:left="426"/>
        <w:rPr>
          <w:sz w:val="23"/>
          <w:szCs w:val="23"/>
        </w:rPr>
      </w:pPr>
      <w:r w:rsidRPr="00B12504">
        <w:rPr>
          <w:sz w:val="23"/>
          <w:szCs w:val="23"/>
        </w:rPr>
        <w:t xml:space="preserve">können </w:t>
      </w:r>
      <w:r w:rsidR="00235FC7" w:rsidRPr="00B12504">
        <w:rPr>
          <w:sz w:val="23"/>
          <w:szCs w:val="23"/>
        </w:rPr>
        <w:t>das Grundinventar und die Standardgeräte in Küche und Restaurant fachgerecht einsetze</w:t>
      </w:r>
      <w:r w:rsidRPr="00B12504">
        <w:rPr>
          <w:sz w:val="23"/>
          <w:szCs w:val="23"/>
        </w:rPr>
        <w:t>n</w:t>
      </w:r>
    </w:p>
    <w:p w14:paraId="5C89A2B7" w14:textId="785A8361" w:rsidR="00235FC7" w:rsidRPr="00B12504" w:rsidRDefault="00450E4F" w:rsidP="000760B0">
      <w:pPr>
        <w:pStyle w:val="Listenabsatz"/>
        <w:numPr>
          <w:ilvl w:val="0"/>
          <w:numId w:val="28"/>
        </w:numPr>
        <w:ind w:left="426"/>
        <w:rPr>
          <w:sz w:val="23"/>
          <w:szCs w:val="23"/>
        </w:rPr>
      </w:pPr>
      <w:r w:rsidRPr="00B12504">
        <w:rPr>
          <w:sz w:val="23"/>
          <w:szCs w:val="23"/>
        </w:rPr>
        <w:t xml:space="preserve">kennen </w:t>
      </w:r>
      <w:r w:rsidR="00235FC7" w:rsidRPr="00B12504">
        <w:rPr>
          <w:sz w:val="23"/>
          <w:szCs w:val="23"/>
        </w:rPr>
        <w:t>die fachtheoretischen Grundlagen der Küchentechnik und Speisenzubereitung</w:t>
      </w:r>
    </w:p>
    <w:p w14:paraId="6AEC3140" w14:textId="33CEC990" w:rsidR="00235FC7" w:rsidRPr="00B12504" w:rsidRDefault="00935570" w:rsidP="000760B0">
      <w:pPr>
        <w:pStyle w:val="Listenabsatz"/>
        <w:numPr>
          <w:ilvl w:val="0"/>
          <w:numId w:val="28"/>
        </w:numPr>
        <w:ind w:left="426"/>
        <w:rPr>
          <w:sz w:val="23"/>
          <w:szCs w:val="23"/>
        </w:rPr>
      </w:pPr>
      <w:r w:rsidRPr="00B12504">
        <w:rPr>
          <w:sz w:val="23"/>
          <w:szCs w:val="23"/>
        </w:rPr>
        <w:t xml:space="preserve">erklären </w:t>
      </w:r>
      <w:r w:rsidR="00235FC7" w:rsidRPr="00B12504">
        <w:rPr>
          <w:sz w:val="23"/>
          <w:szCs w:val="23"/>
        </w:rPr>
        <w:t xml:space="preserve">wesentliche Qualitätskriterien zur Beurteilung der verwendeten Lebensmittel </w:t>
      </w:r>
    </w:p>
    <w:p w14:paraId="1A71A5CB" w14:textId="3D3E8BD8" w:rsidR="00235FC7" w:rsidRPr="00B12504" w:rsidRDefault="00935570" w:rsidP="000760B0">
      <w:pPr>
        <w:pStyle w:val="Listenabsatz"/>
        <w:numPr>
          <w:ilvl w:val="0"/>
          <w:numId w:val="28"/>
        </w:numPr>
        <w:ind w:left="426"/>
        <w:rPr>
          <w:sz w:val="23"/>
          <w:szCs w:val="23"/>
        </w:rPr>
      </w:pPr>
      <w:r w:rsidRPr="00B12504">
        <w:rPr>
          <w:sz w:val="23"/>
          <w:szCs w:val="23"/>
        </w:rPr>
        <w:t xml:space="preserve">kennen </w:t>
      </w:r>
      <w:r w:rsidR="00235FC7" w:rsidRPr="00B12504">
        <w:rPr>
          <w:sz w:val="23"/>
          <w:szCs w:val="23"/>
        </w:rPr>
        <w:t>die Bedeutung regionaler und saisonaler Lebensm</w:t>
      </w:r>
      <w:r w:rsidR="00450E4F" w:rsidRPr="00B12504">
        <w:rPr>
          <w:sz w:val="23"/>
          <w:szCs w:val="23"/>
        </w:rPr>
        <w:t>itte</w:t>
      </w:r>
      <w:r w:rsidR="00235FC7" w:rsidRPr="00B12504">
        <w:rPr>
          <w:sz w:val="23"/>
          <w:szCs w:val="23"/>
        </w:rPr>
        <w:t xml:space="preserve">l erläutern; </w:t>
      </w:r>
    </w:p>
    <w:p w14:paraId="36B3B272" w14:textId="03AD63B0" w:rsidR="00235FC7" w:rsidRPr="00B12504" w:rsidRDefault="00935570" w:rsidP="000760B0">
      <w:pPr>
        <w:pStyle w:val="Listenabsatz"/>
        <w:numPr>
          <w:ilvl w:val="0"/>
          <w:numId w:val="28"/>
        </w:numPr>
        <w:ind w:left="426"/>
        <w:rPr>
          <w:sz w:val="23"/>
          <w:szCs w:val="23"/>
        </w:rPr>
      </w:pPr>
      <w:r w:rsidRPr="00B12504">
        <w:rPr>
          <w:sz w:val="23"/>
          <w:szCs w:val="23"/>
        </w:rPr>
        <w:t xml:space="preserve">wenden </w:t>
      </w:r>
      <w:r w:rsidR="00235FC7" w:rsidRPr="00B12504">
        <w:rPr>
          <w:sz w:val="23"/>
          <w:szCs w:val="23"/>
        </w:rPr>
        <w:t xml:space="preserve">grundlegende Vor- und Zubereitungstechniken anwenden und dabei Geräte fachgerecht </w:t>
      </w:r>
      <w:r w:rsidRPr="00B12504">
        <w:rPr>
          <w:sz w:val="23"/>
          <w:szCs w:val="23"/>
        </w:rPr>
        <w:t>an</w:t>
      </w:r>
      <w:r w:rsidR="00235FC7" w:rsidRPr="00B12504">
        <w:rPr>
          <w:sz w:val="23"/>
          <w:szCs w:val="23"/>
        </w:rPr>
        <w:t xml:space="preserve"> </w:t>
      </w:r>
    </w:p>
    <w:p w14:paraId="27BDF15A" w14:textId="13D4D5F9" w:rsidR="00235FC7" w:rsidRPr="00B12504" w:rsidRDefault="00FD5740" w:rsidP="002F2B61">
      <w:pPr>
        <w:pStyle w:val="Listenabsatz"/>
        <w:numPr>
          <w:ilvl w:val="0"/>
          <w:numId w:val="28"/>
        </w:numPr>
        <w:shd w:val="clear" w:color="auto" w:fill="8EAADB" w:themeFill="accent1" w:themeFillTint="99"/>
        <w:ind w:left="426" w:right="567"/>
        <w:rPr>
          <w:sz w:val="23"/>
          <w:szCs w:val="23"/>
        </w:rPr>
      </w:pPr>
      <w:r w:rsidRPr="00B12504">
        <w:rPr>
          <w:sz w:val="23"/>
          <w:szCs w:val="23"/>
        </w:rPr>
        <w:t xml:space="preserve">können </w:t>
      </w:r>
      <w:r w:rsidR="00235FC7" w:rsidRPr="00B12504">
        <w:rPr>
          <w:sz w:val="23"/>
          <w:szCs w:val="23"/>
        </w:rPr>
        <w:t>Grundrezepturen fachgerecht zubereiten und grundlegende Garmethoden anwenden</w:t>
      </w:r>
    </w:p>
    <w:p w14:paraId="3CE0D1C7" w14:textId="33FA0862" w:rsidR="00235FC7" w:rsidRPr="00B12504" w:rsidRDefault="00FD5740" w:rsidP="000760B0">
      <w:pPr>
        <w:pStyle w:val="Listenabsatz"/>
        <w:numPr>
          <w:ilvl w:val="0"/>
          <w:numId w:val="28"/>
        </w:numPr>
        <w:ind w:left="426"/>
        <w:rPr>
          <w:sz w:val="23"/>
          <w:szCs w:val="23"/>
        </w:rPr>
      </w:pPr>
      <w:r w:rsidRPr="00B12504">
        <w:rPr>
          <w:sz w:val="23"/>
          <w:szCs w:val="23"/>
        </w:rPr>
        <w:t xml:space="preserve">stellen </w:t>
      </w:r>
      <w:r w:rsidR="00235FC7" w:rsidRPr="00B12504">
        <w:rPr>
          <w:sz w:val="23"/>
          <w:szCs w:val="23"/>
        </w:rPr>
        <w:t xml:space="preserve">ausgewählte Speisen und Getränke unter Berücksichtigung ernährungsphysiologischer, ergonomischer, ökologischer und wirtschaftlicher Erfordernisse her </w:t>
      </w:r>
    </w:p>
    <w:p w14:paraId="17DC8F18" w14:textId="15AE177B" w:rsidR="00235FC7" w:rsidRPr="00B12504" w:rsidRDefault="0080224A" w:rsidP="000760B0">
      <w:pPr>
        <w:pStyle w:val="Listenabsatz"/>
        <w:numPr>
          <w:ilvl w:val="0"/>
          <w:numId w:val="28"/>
        </w:numPr>
        <w:ind w:left="426"/>
        <w:rPr>
          <w:sz w:val="23"/>
          <w:szCs w:val="23"/>
        </w:rPr>
      </w:pPr>
      <w:r w:rsidRPr="00B12504">
        <w:rPr>
          <w:sz w:val="23"/>
          <w:szCs w:val="23"/>
        </w:rPr>
        <w:t xml:space="preserve">können </w:t>
      </w:r>
      <w:r w:rsidR="00235FC7" w:rsidRPr="00B12504">
        <w:rPr>
          <w:sz w:val="23"/>
          <w:szCs w:val="23"/>
        </w:rPr>
        <w:t xml:space="preserve">einfache Portionier- und Anrichtetechniken anwenden; </w:t>
      </w:r>
    </w:p>
    <w:p w14:paraId="036A505B" w14:textId="559103C5" w:rsidR="00235FC7" w:rsidRPr="00B12504" w:rsidRDefault="0080224A" w:rsidP="000760B0">
      <w:pPr>
        <w:pStyle w:val="Listenabsatz"/>
        <w:numPr>
          <w:ilvl w:val="0"/>
          <w:numId w:val="28"/>
        </w:numPr>
        <w:ind w:left="426"/>
        <w:rPr>
          <w:sz w:val="23"/>
          <w:szCs w:val="23"/>
        </w:rPr>
      </w:pPr>
      <w:r w:rsidRPr="00B12504">
        <w:rPr>
          <w:sz w:val="23"/>
          <w:szCs w:val="23"/>
        </w:rPr>
        <w:t xml:space="preserve">führen </w:t>
      </w:r>
      <w:r w:rsidR="00235FC7" w:rsidRPr="00B12504">
        <w:rPr>
          <w:sz w:val="23"/>
          <w:szCs w:val="23"/>
        </w:rPr>
        <w:t xml:space="preserve">einfache Arbeitsabläufe organisieren und </w:t>
      </w:r>
      <w:r w:rsidRPr="00B12504">
        <w:rPr>
          <w:sz w:val="23"/>
          <w:szCs w:val="23"/>
        </w:rPr>
        <w:t>durch</w:t>
      </w:r>
      <w:r w:rsidR="00235FC7" w:rsidRPr="00B12504">
        <w:rPr>
          <w:sz w:val="23"/>
          <w:szCs w:val="23"/>
        </w:rPr>
        <w:t xml:space="preserve"> </w:t>
      </w:r>
    </w:p>
    <w:p w14:paraId="20997539" w14:textId="5293FB68" w:rsidR="00235FC7" w:rsidRPr="00B12504" w:rsidRDefault="0080224A" w:rsidP="000760B0">
      <w:pPr>
        <w:pStyle w:val="Listenabsatz"/>
        <w:numPr>
          <w:ilvl w:val="0"/>
          <w:numId w:val="28"/>
        </w:numPr>
        <w:ind w:left="426"/>
        <w:rPr>
          <w:sz w:val="23"/>
          <w:szCs w:val="23"/>
        </w:rPr>
      </w:pPr>
      <w:r w:rsidRPr="00B12504">
        <w:rPr>
          <w:sz w:val="23"/>
          <w:szCs w:val="23"/>
        </w:rPr>
        <w:t xml:space="preserve">beherrschen </w:t>
      </w:r>
      <w:r w:rsidR="00235FC7" w:rsidRPr="00B12504">
        <w:rPr>
          <w:sz w:val="23"/>
          <w:szCs w:val="23"/>
        </w:rPr>
        <w:t>die Fachsprache in der betrieblichen Kommunikation</w:t>
      </w:r>
      <w:r w:rsidRPr="00B12504">
        <w:rPr>
          <w:sz w:val="23"/>
          <w:szCs w:val="23"/>
        </w:rPr>
        <w:t xml:space="preserve"> und setzen sie</w:t>
      </w:r>
      <w:r w:rsidR="00235FC7" w:rsidRPr="00B12504">
        <w:rPr>
          <w:sz w:val="23"/>
          <w:szCs w:val="23"/>
        </w:rPr>
        <w:t xml:space="preserve"> richtig </w:t>
      </w:r>
      <w:r w:rsidRPr="00B12504">
        <w:rPr>
          <w:sz w:val="23"/>
          <w:szCs w:val="23"/>
        </w:rPr>
        <w:t>ein</w:t>
      </w:r>
      <w:r w:rsidR="00235FC7" w:rsidRPr="00B12504">
        <w:rPr>
          <w:sz w:val="23"/>
          <w:szCs w:val="23"/>
        </w:rPr>
        <w:t xml:space="preserve"> </w:t>
      </w:r>
    </w:p>
    <w:p w14:paraId="3A32CE18" w14:textId="367DCCC9" w:rsidR="00235FC7" w:rsidRPr="00B12504" w:rsidRDefault="0080224A" w:rsidP="000760B0">
      <w:pPr>
        <w:pStyle w:val="Listenabsatz"/>
        <w:numPr>
          <w:ilvl w:val="0"/>
          <w:numId w:val="28"/>
        </w:numPr>
        <w:ind w:left="426"/>
        <w:rPr>
          <w:sz w:val="23"/>
          <w:szCs w:val="23"/>
        </w:rPr>
      </w:pPr>
      <w:r w:rsidRPr="00B12504">
        <w:rPr>
          <w:sz w:val="23"/>
          <w:szCs w:val="23"/>
        </w:rPr>
        <w:t xml:space="preserve">können </w:t>
      </w:r>
      <w:r w:rsidR="00235FC7" w:rsidRPr="00B12504">
        <w:rPr>
          <w:sz w:val="23"/>
          <w:szCs w:val="23"/>
        </w:rPr>
        <w:t xml:space="preserve">Servicegrundtechniken und einfache Servierabläufe unter Anleitung fachgerecht durchführen; </w:t>
      </w:r>
    </w:p>
    <w:p w14:paraId="4A194603" w14:textId="34AE55F1" w:rsidR="00235FC7" w:rsidRPr="00B12504" w:rsidRDefault="007E0AEE" w:rsidP="000760B0">
      <w:pPr>
        <w:pStyle w:val="Listenabsatz"/>
        <w:numPr>
          <w:ilvl w:val="0"/>
          <w:numId w:val="28"/>
        </w:numPr>
        <w:ind w:left="426"/>
        <w:rPr>
          <w:sz w:val="23"/>
          <w:szCs w:val="23"/>
        </w:rPr>
      </w:pPr>
      <w:r w:rsidRPr="00B12504">
        <w:rPr>
          <w:sz w:val="23"/>
          <w:szCs w:val="23"/>
        </w:rPr>
        <w:t xml:space="preserve">können </w:t>
      </w:r>
      <w:r w:rsidR="00592235" w:rsidRPr="00B12504">
        <w:rPr>
          <w:sz w:val="23"/>
          <w:szCs w:val="23"/>
        </w:rPr>
        <w:t>d</w:t>
      </w:r>
      <w:r w:rsidR="00235FC7" w:rsidRPr="00B12504">
        <w:rPr>
          <w:sz w:val="23"/>
          <w:szCs w:val="23"/>
        </w:rPr>
        <w:t xml:space="preserve">ie grundlegenden Umfangsformen mit dem Gast anwenden; </w:t>
      </w:r>
    </w:p>
    <w:p w14:paraId="37C367C7" w14:textId="7A62C4C7" w:rsidR="00235FC7" w:rsidRPr="00B12504" w:rsidRDefault="007E0AEE" w:rsidP="000760B0">
      <w:pPr>
        <w:pStyle w:val="Listenabsatz"/>
        <w:numPr>
          <w:ilvl w:val="0"/>
          <w:numId w:val="28"/>
        </w:numPr>
        <w:ind w:left="426"/>
        <w:rPr>
          <w:sz w:val="23"/>
          <w:szCs w:val="23"/>
        </w:rPr>
      </w:pPr>
      <w:r w:rsidRPr="00B12504">
        <w:rPr>
          <w:sz w:val="23"/>
          <w:szCs w:val="23"/>
        </w:rPr>
        <w:t xml:space="preserve">gehen </w:t>
      </w:r>
      <w:r w:rsidR="00235FC7" w:rsidRPr="00B12504">
        <w:rPr>
          <w:sz w:val="23"/>
          <w:szCs w:val="23"/>
        </w:rPr>
        <w:t xml:space="preserve">wertschätzend mit den eingesetzten Lebensmitteln, Arbeitsmaterialien, Betriebsmitteln und Geräten </w:t>
      </w:r>
      <w:r w:rsidRPr="00B12504">
        <w:rPr>
          <w:sz w:val="23"/>
          <w:szCs w:val="23"/>
        </w:rPr>
        <w:t>um.</w:t>
      </w:r>
    </w:p>
    <w:p w14:paraId="7C65FB0A" w14:textId="7E55B9A0" w:rsidR="002D7F8F" w:rsidRPr="00B12504" w:rsidRDefault="006419B1" w:rsidP="006419B1">
      <w:pPr>
        <w:rPr>
          <w:rFonts w:cstheme="minorHAnsi"/>
          <w:sz w:val="23"/>
          <w:szCs w:val="23"/>
        </w:rPr>
      </w:pPr>
      <w:r w:rsidRPr="00B12504">
        <w:rPr>
          <w:sz w:val="23"/>
          <w:szCs w:val="23"/>
        </w:rPr>
        <w:t>(</w:t>
      </w:r>
      <w:r w:rsidR="001D607A" w:rsidRPr="00B12504">
        <w:rPr>
          <w:sz w:val="23"/>
          <w:szCs w:val="23"/>
        </w:rPr>
        <w:t>Bundesministerium für Bildung, Wissenschaft und Forschung, 2019</w:t>
      </w:r>
      <w:r w:rsidRPr="00B12504">
        <w:rPr>
          <w:sz w:val="23"/>
          <w:szCs w:val="23"/>
        </w:rPr>
        <w:t>)</w:t>
      </w:r>
    </w:p>
    <w:bookmarkEnd w:id="8"/>
    <w:p w14:paraId="1FB163D5" w14:textId="101DB421" w:rsidR="000561C4" w:rsidRPr="00B12504" w:rsidRDefault="000561C4" w:rsidP="00542612">
      <w:pPr>
        <w:rPr>
          <w:color w:val="4472C4" w:themeColor="accent1"/>
          <w:sz w:val="23"/>
          <w:szCs w:val="23"/>
        </w:rPr>
      </w:pPr>
      <w:r w:rsidRPr="00B12504">
        <w:rPr>
          <w:color w:val="4472C4" w:themeColor="accent1"/>
          <w:sz w:val="23"/>
          <w:szCs w:val="23"/>
        </w:rPr>
        <w:lastRenderedPageBreak/>
        <w:t>Lehrstoff</w:t>
      </w:r>
    </w:p>
    <w:p w14:paraId="440A5B54" w14:textId="77777777" w:rsidR="002F2B61" w:rsidRPr="00B12504" w:rsidRDefault="002F2B61" w:rsidP="002F2B61">
      <w:pPr>
        <w:rPr>
          <w:sz w:val="23"/>
          <w:szCs w:val="23"/>
        </w:rPr>
      </w:pPr>
      <w:bookmarkStart w:id="9" w:name="_Hlk22385760"/>
      <w:r w:rsidRPr="00B12504">
        <w:rPr>
          <w:sz w:val="23"/>
          <w:szCs w:val="23"/>
        </w:rPr>
        <w:t xml:space="preserve">Küche </w:t>
      </w:r>
    </w:p>
    <w:p w14:paraId="5C5E73F7" w14:textId="77777777" w:rsidR="002F2B61" w:rsidRPr="00B12504" w:rsidRDefault="002F2B61" w:rsidP="002F2B61">
      <w:pPr>
        <w:ind w:left="567"/>
        <w:rPr>
          <w:sz w:val="23"/>
          <w:szCs w:val="23"/>
        </w:rPr>
      </w:pPr>
      <w:r w:rsidRPr="00B12504">
        <w:rPr>
          <w:sz w:val="23"/>
          <w:szCs w:val="23"/>
        </w:rPr>
        <w:t xml:space="preserve">Berufsbild Köchin und Koch. </w:t>
      </w:r>
    </w:p>
    <w:p w14:paraId="2E93B6DA" w14:textId="77777777" w:rsidR="002F2B61" w:rsidRPr="00B12504" w:rsidRDefault="002F2B61" w:rsidP="002F2B61">
      <w:pPr>
        <w:ind w:left="567"/>
        <w:rPr>
          <w:sz w:val="23"/>
          <w:szCs w:val="23"/>
        </w:rPr>
      </w:pPr>
      <w:r w:rsidRPr="00B12504">
        <w:rPr>
          <w:sz w:val="23"/>
          <w:szCs w:val="23"/>
        </w:rPr>
        <w:t xml:space="preserve">Arbeitssicherheit. </w:t>
      </w:r>
    </w:p>
    <w:p w14:paraId="73DAA727" w14:textId="77777777" w:rsidR="002F2B61" w:rsidRPr="00B12504" w:rsidRDefault="002F2B61" w:rsidP="002F2B61">
      <w:pPr>
        <w:ind w:left="567"/>
        <w:rPr>
          <w:sz w:val="23"/>
          <w:szCs w:val="23"/>
        </w:rPr>
      </w:pPr>
      <w:r w:rsidRPr="00B12504">
        <w:rPr>
          <w:sz w:val="23"/>
          <w:szCs w:val="23"/>
        </w:rPr>
        <w:t xml:space="preserve">Gute Hygienepraxis, Abfallbewirtschaftung. </w:t>
      </w:r>
    </w:p>
    <w:p w14:paraId="264B7AD5" w14:textId="77777777" w:rsidR="002F2B61" w:rsidRPr="00B12504" w:rsidRDefault="002F2B61" w:rsidP="002F2B61">
      <w:pPr>
        <w:ind w:left="567"/>
        <w:rPr>
          <w:sz w:val="23"/>
          <w:szCs w:val="23"/>
        </w:rPr>
      </w:pPr>
      <w:r w:rsidRPr="00B12504">
        <w:rPr>
          <w:sz w:val="23"/>
          <w:szCs w:val="23"/>
        </w:rPr>
        <w:t xml:space="preserve">Qualitätskontrolle. </w:t>
      </w:r>
    </w:p>
    <w:p w14:paraId="38B3F401" w14:textId="77777777" w:rsidR="002F2B61" w:rsidRPr="00B12504" w:rsidRDefault="002F2B61" w:rsidP="002F2B61">
      <w:pPr>
        <w:ind w:left="567"/>
        <w:rPr>
          <w:sz w:val="23"/>
          <w:szCs w:val="23"/>
        </w:rPr>
      </w:pPr>
      <w:r w:rsidRPr="00B12504">
        <w:rPr>
          <w:sz w:val="23"/>
          <w:szCs w:val="23"/>
        </w:rPr>
        <w:t xml:space="preserve">Arbeitsorganisation. </w:t>
      </w:r>
    </w:p>
    <w:p w14:paraId="6AA48DCC" w14:textId="77777777" w:rsidR="002F2B61" w:rsidRPr="00B12504" w:rsidRDefault="002F2B61" w:rsidP="002F2B61">
      <w:pPr>
        <w:ind w:left="567"/>
        <w:rPr>
          <w:sz w:val="23"/>
          <w:szCs w:val="23"/>
        </w:rPr>
      </w:pPr>
      <w:r w:rsidRPr="00B12504">
        <w:rPr>
          <w:sz w:val="23"/>
          <w:szCs w:val="23"/>
        </w:rPr>
        <w:t xml:space="preserve">Küchenausstattung. </w:t>
      </w:r>
    </w:p>
    <w:p w14:paraId="45E0B73B" w14:textId="77777777" w:rsidR="002F2B61" w:rsidRPr="00B12504" w:rsidRDefault="002F2B61" w:rsidP="002F2B61">
      <w:pPr>
        <w:ind w:left="567"/>
        <w:rPr>
          <w:sz w:val="23"/>
          <w:szCs w:val="23"/>
        </w:rPr>
      </w:pPr>
      <w:r w:rsidRPr="00B12504">
        <w:rPr>
          <w:sz w:val="23"/>
          <w:szCs w:val="23"/>
        </w:rPr>
        <w:t xml:space="preserve">Qualitätskriterien von Speisen und Lebensmitteln. </w:t>
      </w:r>
    </w:p>
    <w:p w14:paraId="58E23064" w14:textId="77777777" w:rsidR="002F2B61" w:rsidRPr="00B12504" w:rsidRDefault="002F2B61" w:rsidP="002F2B61">
      <w:pPr>
        <w:rPr>
          <w:sz w:val="23"/>
          <w:szCs w:val="23"/>
        </w:rPr>
      </w:pPr>
      <w:r w:rsidRPr="00B12504">
        <w:rPr>
          <w:sz w:val="23"/>
          <w:szCs w:val="23"/>
        </w:rPr>
        <w:t xml:space="preserve">Lebensmittelverarbeitung und Speisenproduktion: </w:t>
      </w:r>
    </w:p>
    <w:p w14:paraId="6EFE9063" w14:textId="77777777" w:rsidR="002F2B61" w:rsidRPr="00B12504" w:rsidRDefault="002F2B61" w:rsidP="002F2B61">
      <w:pPr>
        <w:ind w:left="567"/>
        <w:rPr>
          <w:sz w:val="23"/>
          <w:szCs w:val="23"/>
        </w:rPr>
      </w:pPr>
      <w:r w:rsidRPr="00B12504">
        <w:rPr>
          <w:sz w:val="23"/>
          <w:szCs w:val="23"/>
        </w:rPr>
        <w:t>Vorbereitungstechniken</w:t>
      </w:r>
    </w:p>
    <w:p w14:paraId="75BEC2C1" w14:textId="77777777" w:rsidR="002F2B61" w:rsidRPr="00B12504" w:rsidRDefault="002F2B61" w:rsidP="002F2B61">
      <w:pPr>
        <w:shd w:val="clear" w:color="auto" w:fill="8EAADB" w:themeFill="accent1" w:themeFillTint="99"/>
        <w:ind w:left="567" w:right="6804"/>
        <w:rPr>
          <w:sz w:val="23"/>
          <w:szCs w:val="23"/>
        </w:rPr>
      </w:pPr>
      <w:r w:rsidRPr="00B12504">
        <w:rPr>
          <w:sz w:val="23"/>
          <w:szCs w:val="23"/>
        </w:rPr>
        <w:t>Grundrezepturen</w:t>
      </w:r>
    </w:p>
    <w:p w14:paraId="191506E6" w14:textId="77777777" w:rsidR="002F2B61" w:rsidRPr="00B12504" w:rsidRDefault="002F2B61" w:rsidP="002F2B61">
      <w:pPr>
        <w:ind w:left="567"/>
        <w:rPr>
          <w:sz w:val="23"/>
          <w:szCs w:val="23"/>
        </w:rPr>
      </w:pPr>
      <w:r w:rsidRPr="00B12504">
        <w:rPr>
          <w:sz w:val="23"/>
          <w:szCs w:val="23"/>
        </w:rPr>
        <w:t>Garmethoden</w:t>
      </w:r>
    </w:p>
    <w:p w14:paraId="6C1D6DAE" w14:textId="56B65BA7" w:rsidR="002F2B61" w:rsidRPr="00B12504" w:rsidRDefault="002F2B61" w:rsidP="002F2B61">
      <w:pPr>
        <w:ind w:left="567"/>
        <w:rPr>
          <w:sz w:val="23"/>
          <w:szCs w:val="23"/>
        </w:rPr>
      </w:pPr>
      <w:r w:rsidRPr="00B12504">
        <w:rPr>
          <w:sz w:val="23"/>
          <w:szCs w:val="23"/>
        </w:rPr>
        <w:t>Portionieren und Anrichten von Speisen.</w:t>
      </w:r>
    </w:p>
    <w:p w14:paraId="3F4AC142" w14:textId="713A7EC0" w:rsidR="006419B1" w:rsidRPr="00B12504" w:rsidRDefault="006419B1" w:rsidP="00542612">
      <w:pPr>
        <w:rPr>
          <w:sz w:val="23"/>
          <w:szCs w:val="23"/>
        </w:rPr>
      </w:pPr>
      <w:r w:rsidRPr="00B12504">
        <w:rPr>
          <w:sz w:val="23"/>
          <w:szCs w:val="23"/>
        </w:rPr>
        <w:t>(</w:t>
      </w:r>
      <w:r w:rsidR="001D607A" w:rsidRPr="00B12504">
        <w:rPr>
          <w:sz w:val="23"/>
          <w:szCs w:val="23"/>
        </w:rPr>
        <w:t>Bundesministerium für Bildung, Wissenschaft und Forschung, 2019</w:t>
      </w:r>
      <w:r w:rsidRPr="00B12504">
        <w:rPr>
          <w:sz w:val="23"/>
          <w:szCs w:val="23"/>
        </w:rPr>
        <w:t>)</w:t>
      </w:r>
    </w:p>
    <w:bookmarkEnd w:id="9"/>
    <w:p w14:paraId="7BCAEDDC" w14:textId="6F5CA16C" w:rsidR="002D7F8F" w:rsidRPr="00B12504" w:rsidRDefault="002D7F8F" w:rsidP="00542612">
      <w:pPr>
        <w:rPr>
          <w:color w:val="4472C4" w:themeColor="accent1"/>
          <w:sz w:val="23"/>
          <w:szCs w:val="23"/>
        </w:rPr>
      </w:pPr>
      <w:r w:rsidRPr="00B12504">
        <w:rPr>
          <w:color w:val="4472C4" w:themeColor="accent1"/>
          <w:sz w:val="23"/>
          <w:szCs w:val="23"/>
        </w:rPr>
        <w:t>Stundenziel</w:t>
      </w:r>
    </w:p>
    <w:p w14:paraId="38828A62" w14:textId="20B644E2" w:rsidR="008427B2" w:rsidRPr="00B12504" w:rsidRDefault="003F31BB" w:rsidP="00542612">
      <w:pPr>
        <w:rPr>
          <w:sz w:val="23"/>
          <w:szCs w:val="23"/>
        </w:rPr>
      </w:pPr>
      <w:bookmarkStart w:id="10" w:name="_Hlk22385771"/>
      <w:r w:rsidRPr="00B12504">
        <w:rPr>
          <w:sz w:val="23"/>
          <w:szCs w:val="23"/>
        </w:rPr>
        <w:t xml:space="preserve">Die SchülerInnen stellen den Lebkuchenteig selbständig und mit dem </w:t>
      </w:r>
      <w:r w:rsidR="00954DE4" w:rsidRPr="00B12504">
        <w:rPr>
          <w:sz w:val="23"/>
          <w:szCs w:val="23"/>
        </w:rPr>
        <w:t>f</w:t>
      </w:r>
      <w:r w:rsidRPr="00B12504">
        <w:rPr>
          <w:sz w:val="23"/>
          <w:szCs w:val="23"/>
        </w:rPr>
        <w:t>achgerechten M</w:t>
      </w:r>
      <w:r w:rsidR="00DC54A1" w:rsidRPr="00B12504">
        <w:rPr>
          <w:sz w:val="23"/>
          <w:szCs w:val="23"/>
        </w:rPr>
        <w:t>i</w:t>
      </w:r>
      <w:r w:rsidRPr="00B12504">
        <w:rPr>
          <w:sz w:val="23"/>
          <w:szCs w:val="23"/>
        </w:rPr>
        <w:t>s</w:t>
      </w:r>
      <w:r w:rsidR="00954DE4" w:rsidRPr="00B12504">
        <w:rPr>
          <w:sz w:val="23"/>
          <w:szCs w:val="23"/>
        </w:rPr>
        <w:t>e</w:t>
      </w:r>
      <w:r w:rsidRPr="00B12504">
        <w:rPr>
          <w:sz w:val="23"/>
          <w:szCs w:val="23"/>
        </w:rPr>
        <w:t xml:space="preserve"> en </w:t>
      </w:r>
      <w:r w:rsidR="00954DE4" w:rsidRPr="00B12504">
        <w:rPr>
          <w:sz w:val="23"/>
          <w:szCs w:val="23"/>
        </w:rPr>
        <w:t>P</w:t>
      </w:r>
      <w:r w:rsidRPr="00B12504">
        <w:rPr>
          <w:sz w:val="23"/>
          <w:szCs w:val="23"/>
        </w:rPr>
        <w:t xml:space="preserve">lace her und verwenden die richtigen </w:t>
      </w:r>
      <w:r w:rsidR="00DC54A1" w:rsidRPr="00B12504">
        <w:rPr>
          <w:sz w:val="23"/>
          <w:szCs w:val="23"/>
        </w:rPr>
        <w:t>Garm</w:t>
      </w:r>
      <w:r w:rsidRPr="00B12504">
        <w:rPr>
          <w:sz w:val="23"/>
          <w:szCs w:val="23"/>
        </w:rPr>
        <w:t>ethoden</w:t>
      </w:r>
      <w:r w:rsidR="00DC54A1" w:rsidRPr="00B12504">
        <w:rPr>
          <w:sz w:val="23"/>
          <w:szCs w:val="23"/>
        </w:rPr>
        <w:t>.</w:t>
      </w:r>
    </w:p>
    <w:bookmarkEnd w:id="10"/>
    <w:p w14:paraId="4116FB84" w14:textId="77777777" w:rsidR="005706AC" w:rsidRPr="00B12504" w:rsidRDefault="005706AC" w:rsidP="00542612">
      <w:pPr>
        <w:rPr>
          <w:sz w:val="23"/>
          <w:szCs w:val="23"/>
        </w:rPr>
      </w:pPr>
    </w:p>
    <w:p w14:paraId="33E973FC" w14:textId="3DD9A6FF" w:rsidR="0095557E" w:rsidRPr="00B12504" w:rsidRDefault="0095557E" w:rsidP="0095557E">
      <w:pPr>
        <w:rPr>
          <w:color w:val="4472C4" w:themeColor="accent1"/>
          <w:sz w:val="27"/>
          <w:szCs w:val="27"/>
        </w:rPr>
      </w:pPr>
      <w:r w:rsidRPr="00B12504">
        <w:rPr>
          <w:color w:val="4472C4" w:themeColor="accent1"/>
          <w:sz w:val="27"/>
          <w:szCs w:val="27"/>
        </w:rPr>
        <w:t>Kompetenzen</w:t>
      </w:r>
    </w:p>
    <w:p w14:paraId="61E864C5" w14:textId="23F0E3A4" w:rsidR="0095557E" w:rsidRPr="00B12504" w:rsidRDefault="0095557E" w:rsidP="0095557E">
      <w:pPr>
        <w:rPr>
          <w:color w:val="5B9BD5" w:themeColor="accent5"/>
          <w:sz w:val="23"/>
          <w:szCs w:val="23"/>
        </w:rPr>
      </w:pPr>
      <w:r w:rsidRPr="00B12504">
        <w:rPr>
          <w:color w:val="5B9BD5" w:themeColor="accent5"/>
          <w:sz w:val="23"/>
          <w:szCs w:val="23"/>
        </w:rPr>
        <w:t>Fachkompetenzen</w:t>
      </w:r>
    </w:p>
    <w:p w14:paraId="40BBF5D8" w14:textId="77777777" w:rsidR="005706AC" w:rsidRPr="00B12504" w:rsidRDefault="005706AC" w:rsidP="005706AC">
      <w:pPr>
        <w:pStyle w:val="Listenabsatz"/>
        <w:numPr>
          <w:ilvl w:val="0"/>
          <w:numId w:val="29"/>
        </w:numPr>
        <w:ind w:left="426"/>
        <w:rPr>
          <w:sz w:val="23"/>
          <w:szCs w:val="23"/>
        </w:rPr>
      </w:pPr>
      <w:bookmarkStart w:id="11" w:name="_Hlk22385782"/>
      <w:r w:rsidRPr="00B12504">
        <w:rPr>
          <w:sz w:val="23"/>
          <w:szCs w:val="23"/>
        </w:rPr>
        <w:t>die SuS kennen die Grundzutaten des Lebkuchenteiges und zählen diese auf</w:t>
      </w:r>
    </w:p>
    <w:p w14:paraId="05D33903" w14:textId="76CDB361" w:rsidR="005706AC" w:rsidRPr="00B12504" w:rsidRDefault="005706AC" w:rsidP="005706AC">
      <w:pPr>
        <w:pStyle w:val="Listenabsatz"/>
        <w:numPr>
          <w:ilvl w:val="0"/>
          <w:numId w:val="29"/>
        </w:numPr>
        <w:ind w:left="426"/>
        <w:rPr>
          <w:sz w:val="23"/>
          <w:szCs w:val="23"/>
        </w:rPr>
      </w:pPr>
      <w:r w:rsidRPr="00B12504">
        <w:rPr>
          <w:sz w:val="23"/>
          <w:szCs w:val="23"/>
        </w:rPr>
        <w:t>die SuS erklären die Zubereitung</w:t>
      </w:r>
      <w:r w:rsidR="00954DE4" w:rsidRPr="00B12504">
        <w:rPr>
          <w:sz w:val="23"/>
          <w:szCs w:val="23"/>
        </w:rPr>
        <w:t>sschritte</w:t>
      </w:r>
      <w:r w:rsidRPr="00B12504">
        <w:rPr>
          <w:sz w:val="23"/>
          <w:szCs w:val="23"/>
        </w:rPr>
        <w:t xml:space="preserve"> des Lebkuchenteiges</w:t>
      </w:r>
    </w:p>
    <w:p w14:paraId="133EDDE4" w14:textId="77777777" w:rsidR="005706AC" w:rsidRPr="00B12504" w:rsidRDefault="005706AC" w:rsidP="005706AC">
      <w:pPr>
        <w:pStyle w:val="Listenabsatz"/>
        <w:numPr>
          <w:ilvl w:val="0"/>
          <w:numId w:val="29"/>
        </w:numPr>
        <w:ind w:left="426"/>
        <w:rPr>
          <w:sz w:val="23"/>
          <w:szCs w:val="23"/>
        </w:rPr>
      </w:pPr>
      <w:r w:rsidRPr="00B12504">
        <w:rPr>
          <w:sz w:val="23"/>
          <w:szCs w:val="23"/>
        </w:rPr>
        <w:t xml:space="preserve">die SuS fertigen den Lebkuchenteig fachgerecht an </w:t>
      </w:r>
    </w:p>
    <w:p w14:paraId="6DD33756" w14:textId="77777777" w:rsidR="005706AC" w:rsidRPr="00B12504" w:rsidRDefault="005706AC" w:rsidP="005706AC">
      <w:pPr>
        <w:pStyle w:val="Listenabsatz"/>
        <w:numPr>
          <w:ilvl w:val="0"/>
          <w:numId w:val="29"/>
        </w:numPr>
        <w:ind w:left="426"/>
        <w:rPr>
          <w:sz w:val="23"/>
          <w:szCs w:val="23"/>
        </w:rPr>
      </w:pPr>
      <w:r w:rsidRPr="00B12504">
        <w:rPr>
          <w:sz w:val="23"/>
          <w:szCs w:val="23"/>
        </w:rPr>
        <w:t>die SuS verwenden das Grundinventar und die Standartgeräte fachgerecht</w:t>
      </w:r>
    </w:p>
    <w:p w14:paraId="5AFED155" w14:textId="3AA481AA" w:rsidR="005706AC" w:rsidRPr="00B12504" w:rsidRDefault="005706AC" w:rsidP="005706AC">
      <w:pPr>
        <w:pStyle w:val="Listenabsatz"/>
        <w:numPr>
          <w:ilvl w:val="0"/>
          <w:numId w:val="29"/>
        </w:numPr>
        <w:ind w:left="426"/>
        <w:rPr>
          <w:sz w:val="23"/>
          <w:szCs w:val="23"/>
        </w:rPr>
      </w:pPr>
      <w:r w:rsidRPr="00B12504">
        <w:rPr>
          <w:sz w:val="23"/>
          <w:szCs w:val="23"/>
        </w:rPr>
        <w:t xml:space="preserve">die SuS reinigen die Küche nach den HACCP- </w:t>
      </w:r>
      <w:r w:rsidR="00954DE4" w:rsidRPr="00B12504">
        <w:rPr>
          <w:sz w:val="23"/>
          <w:szCs w:val="23"/>
        </w:rPr>
        <w:t>Richtlinien</w:t>
      </w:r>
    </w:p>
    <w:bookmarkEnd w:id="11"/>
    <w:p w14:paraId="6B59D461" w14:textId="429D4845" w:rsidR="005706AC" w:rsidRPr="00B12504" w:rsidRDefault="005706AC" w:rsidP="0095557E">
      <w:pPr>
        <w:rPr>
          <w:sz w:val="23"/>
          <w:szCs w:val="23"/>
        </w:rPr>
      </w:pPr>
    </w:p>
    <w:p w14:paraId="186FCCBA" w14:textId="04AD6E6C" w:rsidR="0095557E" w:rsidRPr="00B12504" w:rsidRDefault="0095557E" w:rsidP="0095557E">
      <w:pPr>
        <w:rPr>
          <w:color w:val="5B9BD5" w:themeColor="accent5"/>
          <w:sz w:val="23"/>
          <w:szCs w:val="23"/>
        </w:rPr>
      </w:pPr>
      <w:r w:rsidRPr="00B12504">
        <w:rPr>
          <w:color w:val="5B9BD5" w:themeColor="accent5"/>
          <w:sz w:val="23"/>
          <w:szCs w:val="23"/>
        </w:rPr>
        <w:t>Ergebnissicherung</w:t>
      </w:r>
    </w:p>
    <w:p w14:paraId="0C71E35A" w14:textId="2747C19A" w:rsidR="0095557E" w:rsidRPr="00B12504" w:rsidRDefault="00705ACA" w:rsidP="00705ACA">
      <w:pPr>
        <w:rPr>
          <w:sz w:val="23"/>
          <w:szCs w:val="23"/>
        </w:rPr>
      </w:pPr>
      <w:r w:rsidRPr="00B12504">
        <w:rPr>
          <w:sz w:val="23"/>
          <w:szCs w:val="23"/>
        </w:rPr>
        <w:t>Das Wissen kann gesichert werden, indem die Lehrperson die gelernten Informationen mit Fragen an die Schüler richtet und diese gefordert sind, das Gelernte abzurufen.</w:t>
      </w:r>
    </w:p>
    <w:p w14:paraId="6A7CA469" w14:textId="2D370C8E" w:rsidR="008D7C7C" w:rsidRPr="00B12504" w:rsidRDefault="008D7C7C" w:rsidP="0095557E">
      <w:pPr>
        <w:rPr>
          <w:sz w:val="23"/>
          <w:szCs w:val="23"/>
        </w:rPr>
      </w:pPr>
      <w:r w:rsidRPr="00B12504">
        <w:rPr>
          <w:sz w:val="23"/>
          <w:szCs w:val="23"/>
        </w:rPr>
        <w:br w:type="page"/>
      </w:r>
    </w:p>
    <w:p w14:paraId="4ABC4FE6" w14:textId="77777777" w:rsidR="008D7C7C" w:rsidRPr="00B12504" w:rsidRDefault="008D7C7C">
      <w:pPr>
        <w:rPr>
          <w:rFonts w:ascii="Arial" w:hAnsi="Arial" w:cs="Arial"/>
          <w:sz w:val="23"/>
          <w:szCs w:val="23"/>
        </w:rPr>
        <w:sectPr w:rsidR="008D7C7C" w:rsidRPr="00B12504" w:rsidSect="00A51D8F">
          <w:footerReference w:type="default" r:id="rId17"/>
          <w:pgSz w:w="11906" w:h="16838"/>
          <w:pgMar w:top="1417" w:right="1417" w:bottom="1134" w:left="1417" w:header="708" w:footer="708" w:gutter="0"/>
          <w:pgNumType w:start="4"/>
          <w:cols w:space="708"/>
          <w:docGrid w:linePitch="360"/>
        </w:sectPr>
      </w:pPr>
    </w:p>
    <w:p w14:paraId="77FB2B18" w14:textId="04673212" w:rsidR="000C32F0" w:rsidRPr="00B12504" w:rsidRDefault="008D7C7C" w:rsidP="000C32F0">
      <w:pPr>
        <w:pStyle w:val="berschrift1"/>
        <w:rPr>
          <w:rFonts w:cs="Arial"/>
          <w:sz w:val="31"/>
          <w:szCs w:val="31"/>
        </w:rPr>
      </w:pPr>
      <w:bookmarkStart w:id="12" w:name="_Toc23334166"/>
      <w:r w:rsidRPr="00B12504">
        <w:rPr>
          <w:rFonts w:cs="Arial"/>
          <w:sz w:val="31"/>
          <w:szCs w:val="31"/>
        </w:rPr>
        <w:lastRenderedPageBreak/>
        <w:t>Unterrichtsverlauf inkl. theoriegeleiteter Planung</w:t>
      </w:r>
      <w:bookmarkEnd w:id="12"/>
    </w:p>
    <w:tbl>
      <w:tblPr>
        <w:tblStyle w:val="Tabellenraster"/>
        <w:tblpPr w:leftFromText="141" w:rightFromText="141" w:vertAnchor="text" w:horzAnchor="margin" w:tblpXSpec="center" w:tblpY="123"/>
        <w:tblW w:w="15432" w:type="dxa"/>
        <w:tblLook w:val="04A0" w:firstRow="1" w:lastRow="0" w:firstColumn="1" w:lastColumn="0" w:noHBand="0" w:noVBand="1"/>
      </w:tblPr>
      <w:tblGrid>
        <w:gridCol w:w="3687"/>
        <w:gridCol w:w="4105"/>
        <w:gridCol w:w="3812"/>
        <w:gridCol w:w="2150"/>
        <w:gridCol w:w="1678"/>
      </w:tblGrid>
      <w:tr w:rsidR="004433D1" w:rsidRPr="00B12504" w14:paraId="35CB13C4" w14:textId="77777777" w:rsidTr="004433D1">
        <w:trPr>
          <w:trHeight w:val="258"/>
        </w:trPr>
        <w:tc>
          <w:tcPr>
            <w:tcW w:w="3687" w:type="dxa"/>
            <w:vAlign w:val="center"/>
          </w:tcPr>
          <w:p w14:paraId="37E368A6" w14:textId="77777777" w:rsidR="004433D1" w:rsidRPr="00B12504" w:rsidRDefault="004433D1" w:rsidP="004433D1">
            <w:pPr>
              <w:spacing w:line="276" w:lineRule="auto"/>
              <w:rPr>
                <w:rFonts w:ascii="Arial" w:hAnsi="Arial" w:cs="Arial"/>
                <w:b/>
                <w:sz w:val="25"/>
                <w:szCs w:val="25"/>
              </w:rPr>
            </w:pPr>
            <w:r w:rsidRPr="00B12504">
              <w:rPr>
                <w:rFonts w:ascii="Arial" w:hAnsi="Arial" w:cs="Arial"/>
                <w:b/>
                <w:sz w:val="25"/>
                <w:szCs w:val="25"/>
              </w:rPr>
              <w:t>Kompetenzen</w:t>
            </w:r>
          </w:p>
        </w:tc>
        <w:tc>
          <w:tcPr>
            <w:tcW w:w="4105" w:type="dxa"/>
            <w:vAlign w:val="center"/>
          </w:tcPr>
          <w:p w14:paraId="2A3273AF" w14:textId="77777777" w:rsidR="004433D1" w:rsidRPr="00B12504" w:rsidRDefault="004433D1" w:rsidP="004433D1">
            <w:pPr>
              <w:spacing w:line="276" w:lineRule="auto"/>
              <w:ind w:right="-179"/>
              <w:rPr>
                <w:rFonts w:ascii="Arial" w:hAnsi="Arial" w:cs="Arial"/>
                <w:b/>
                <w:sz w:val="25"/>
                <w:szCs w:val="25"/>
              </w:rPr>
            </w:pPr>
            <w:r w:rsidRPr="00B12504">
              <w:rPr>
                <w:rFonts w:ascii="Arial" w:hAnsi="Arial" w:cs="Arial"/>
                <w:b/>
                <w:sz w:val="25"/>
                <w:szCs w:val="25"/>
              </w:rPr>
              <w:t>Lehrstoffinformation</w:t>
            </w:r>
          </w:p>
        </w:tc>
        <w:tc>
          <w:tcPr>
            <w:tcW w:w="3812" w:type="dxa"/>
            <w:vAlign w:val="center"/>
          </w:tcPr>
          <w:p w14:paraId="6C8CD012" w14:textId="77777777" w:rsidR="004433D1" w:rsidRPr="00B12504" w:rsidRDefault="004433D1" w:rsidP="004433D1">
            <w:pPr>
              <w:spacing w:line="276" w:lineRule="auto"/>
              <w:rPr>
                <w:rFonts w:ascii="Arial" w:hAnsi="Arial" w:cs="Arial"/>
                <w:b/>
                <w:sz w:val="25"/>
                <w:szCs w:val="25"/>
              </w:rPr>
            </w:pPr>
            <w:r w:rsidRPr="00B12504">
              <w:rPr>
                <w:rFonts w:ascii="Arial" w:hAnsi="Arial" w:cs="Arial"/>
                <w:b/>
                <w:sz w:val="25"/>
                <w:szCs w:val="25"/>
              </w:rPr>
              <w:t xml:space="preserve">Methode </w:t>
            </w:r>
          </w:p>
        </w:tc>
        <w:tc>
          <w:tcPr>
            <w:tcW w:w="2150" w:type="dxa"/>
            <w:vAlign w:val="center"/>
          </w:tcPr>
          <w:p w14:paraId="71173806" w14:textId="77777777" w:rsidR="004433D1" w:rsidRPr="00B12504" w:rsidRDefault="004433D1" w:rsidP="004433D1">
            <w:pPr>
              <w:spacing w:line="276" w:lineRule="auto"/>
              <w:rPr>
                <w:rFonts w:ascii="Arial" w:hAnsi="Arial" w:cs="Arial"/>
                <w:b/>
                <w:sz w:val="25"/>
                <w:szCs w:val="25"/>
              </w:rPr>
            </w:pPr>
            <w:r w:rsidRPr="00B12504">
              <w:rPr>
                <w:rFonts w:ascii="Arial" w:hAnsi="Arial" w:cs="Arial"/>
                <w:b/>
                <w:sz w:val="25"/>
                <w:szCs w:val="25"/>
              </w:rPr>
              <w:t>Lehrmittel</w:t>
            </w:r>
          </w:p>
        </w:tc>
        <w:tc>
          <w:tcPr>
            <w:tcW w:w="1678" w:type="dxa"/>
            <w:vAlign w:val="center"/>
          </w:tcPr>
          <w:p w14:paraId="22CD3731" w14:textId="77777777" w:rsidR="004433D1" w:rsidRPr="00B12504" w:rsidRDefault="004433D1" w:rsidP="004433D1">
            <w:pPr>
              <w:spacing w:line="276" w:lineRule="auto"/>
              <w:rPr>
                <w:rFonts w:ascii="Arial" w:hAnsi="Arial" w:cs="Arial"/>
                <w:b/>
                <w:sz w:val="25"/>
                <w:szCs w:val="25"/>
              </w:rPr>
            </w:pPr>
            <w:r w:rsidRPr="00B12504">
              <w:rPr>
                <w:rFonts w:ascii="Arial" w:hAnsi="Arial" w:cs="Arial"/>
                <w:b/>
                <w:sz w:val="25"/>
                <w:szCs w:val="25"/>
              </w:rPr>
              <w:t>Dauer</w:t>
            </w:r>
          </w:p>
        </w:tc>
      </w:tr>
      <w:tr w:rsidR="004433D1" w:rsidRPr="00B12504" w14:paraId="3412F035" w14:textId="77777777" w:rsidTr="004433D1">
        <w:trPr>
          <w:trHeight w:val="994"/>
        </w:trPr>
        <w:tc>
          <w:tcPr>
            <w:tcW w:w="3687" w:type="dxa"/>
            <w:shd w:val="clear" w:color="auto" w:fill="FFFFFF" w:themeFill="background1"/>
          </w:tcPr>
          <w:p w14:paraId="282573BE" w14:textId="77777777" w:rsidR="004433D1" w:rsidRPr="00B12504" w:rsidRDefault="004433D1" w:rsidP="004433D1">
            <w:pPr>
              <w:spacing w:line="276" w:lineRule="auto"/>
              <w:rPr>
                <w:rFonts w:ascii="Arial" w:hAnsi="Arial" w:cs="Arial"/>
                <w:sz w:val="23"/>
                <w:szCs w:val="23"/>
              </w:rPr>
            </w:pPr>
          </w:p>
          <w:p w14:paraId="4AC20C30" w14:textId="0C1EE50F" w:rsidR="00D9711D" w:rsidRPr="00B12504" w:rsidRDefault="00D9711D" w:rsidP="004433D1">
            <w:pPr>
              <w:spacing w:line="276" w:lineRule="auto"/>
              <w:rPr>
                <w:rFonts w:ascii="Arial" w:hAnsi="Arial" w:cs="Arial"/>
                <w:sz w:val="23"/>
                <w:szCs w:val="23"/>
              </w:rPr>
            </w:pPr>
            <w:r w:rsidRPr="00B12504">
              <w:rPr>
                <w:rFonts w:ascii="Arial" w:hAnsi="Arial" w:cs="Arial"/>
                <w:b/>
                <w:sz w:val="23"/>
                <w:szCs w:val="23"/>
              </w:rPr>
              <w:t>Kontakt</w:t>
            </w:r>
          </w:p>
        </w:tc>
        <w:tc>
          <w:tcPr>
            <w:tcW w:w="4105" w:type="dxa"/>
            <w:shd w:val="clear" w:color="auto" w:fill="FFFFFF" w:themeFill="background1"/>
          </w:tcPr>
          <w:p w14:paraId="47609D70" w14:textId="77777777" w:rsidR="004433D1" w:rsidRPr="00B12504" w:rsidRDefault="00D9711D" w:rsidP="00D9711D">
            <w:pPr>
              <w:pStyle w:val="Listenabsatz"/>
              <w:numPr>
                <w:ilvl w:val="0"/>
                <w:numId w:val="24"/>
              </w:numPr>
              <w:spacing w:after="0" w:line="276" w:lineRule="auto"/>
              <w:ind w:right="-179"/>
              <w:rPr>
                <w:rFonts w:ascii="Arial" w:hAnsi="Arial" w:cs="Arial"/>
                <w:sz w:val="23"/>
                <w:szCs w:val="23"/>
              </w:rPr>
            </w:pPr>
            <w:r w:rsidRPr="00B12504">
              <w:rPr>
                <w:rFonts w:ascii="Arial" w:hAnsi="Arial" w:cs="Arial"/>
                <w:sz w:val="23"/>
                <w:szCs w:val="23"/>
              </w:rPr>
              <w:t>Klassenbucheitragen</w:t>
            </w:r>
          </w:p>
          <w:p w14:paraId="5F74E06C" w14:textId="77777777" w:rsidR="00D9711D" w:rsidRPr="00B12504" w:rsidRDefault="00D9711D" w:rsidP="00D9711D">
            <w:pPr>
              <w:pStyle w:val="Listenabsatz"/>
              <w:numPr>
                <w:ilvl w:val="0"/>
                <w:numId w:val="24"/>
              </w:numPr>
              <w:spacing w:after="0" w:line="276" w:lineRule="auto"/>
              <w:ind w:right="-179"/>
              <w:rPr>
                <w:rFonts w:ascii="Arial" w:hAnsi="Arial" w:cs="Arial"/>
                <w:sz w:val="23"/>
                <w:szCs w:val="23"/>
              </w:rPr>
            </w:pPr>
            <w:r w:rsidRPr="00B12504">
              <w:rPr>
                <w:rFonts w:ascii="Arial" w:hAnsi="Arial" w:cs="Arial"/>
                <w:sz w:val="23"/>
                <w:szCs w:val="23"/>
              </w:rPr>
              <w:t>Vorstellung der eigenen Person</w:t>
            </w:r>
          </w:p>
          <w:p w14:paraId="115A59F1" w14:textId="0F739056" w:rsidR="00D9711D" w:rsidRPr="00B12504" w:rsidRDefault="00D9711D" w:rsidP="008F10E7">
            <w:pPr>
              <w:spacing w:line="276" w:lineRule="auto"/>
              <w:ind w:left="360" w:right="-179"/>
              <w:rPr>
                <w:rFonts w:ascii="Arial" w:hAnsi="Arial" w:cs="Arial"/>
                <w:sz w:val="23"/>
                <w:szCs w:val="23"/>
              </w:rPr>
            </w:pPr>
          </w:p>
        </w:tc>
        <w:tc>
          <w:tcPr>
            <w:tcW w:w="3812" w:type="dxa"/>
            <w:shd w:val="clear" w:color="auto" w:fill="auto"/>
          </w:tcPr>
          <w:p w14:paraId="5239377C" w14:textId="77777777" w:rsidR="004433D1" w:rsidRPr="00B12504" w:rsidRDefault="004433D1" w:rsidP="004433D1">
            <w:pPr>
              <w:spacing w:line="276" w:lineRule="auto"/>
              <w:rPr>
                <w:rFonts w:ascii="Arial" w:hAnsi="Arial" w:cs="Arial"/>
                <w:sz w:val="23"/>
                <w:szCs w:val="23"/>
              </w:rPr>
            </w:pPr>
            <w:r w:rsidRPr="00B12504">
              <w:rPr>
                <w:rFonts w:ascii="Arial" w:hAnsi="Arial" w:cs="Arial"/>
                <w:b/>
                <w:bCs/>
                <w:sz w:val="23"/>
                <w:szCs w:val="23"/>
              </w:rPr>
              <w:t>Einführung in das Thema</w:t>
            </w:r>
            <w:r w:rsidRPr="00B12504">
              <w:rPr>
                <w:rFonts w:ascii="Arial" w:hAnsi="Arial" w:cs="Arial"/>
                <w:b/>
                <w:bCs/>
                <w:sz w:val="23"/>
                <w:szCs w:val="23"/>
              </w:rPr>
              <w:br/>
            </w:r>
          </w:p>
        </w:tc>
        <w:tc>
          <w:tcPr>
            <w:tcW w:w="2150" w:type="dxa"/>
            <w:shd w:val="clear" w:color="auto" w:fill="FFFFFF" w:themeFill="background1"/>
          </w:tcPr>
          <w:p w14:paraId="551F63D2" w14:textId="5EA625AB" w:rsidR="004433D1" w:rsidRPr="00B12504" w:rsidRDefault="00D9711D" w:rsidP="004433D1">
            <w:pPr>
              <w:spacing w:line="276" w:lineRule="auto"/>
              <w:rPr>
                <w:rFonts w:ascii="Arial" w:hAnsi="Arial" w:cs="Arial"/>
                <w:sz w:val="23"/>
                <w:szCs w:val="23"/>
              </w:rPr>
            </w:pPr>
            <w:r w:rsidRPr="00B12504">
              <w:rPr>
                <w:rFonts w:ascii="Arial" w:hAnsi="Arial" w:cs="Arial"/>
                <w:sz w:val="23"/>
                <w:szCs w:val="23"/>
              </w:rPr>
              <w:t xml:space="preserve">Webuntis </w:t>
            </w:r>
          </w:p>
          <w:p w14:paraId="78126E14" w14:textId="74DCC931" w:rsidR="00D9711D" w:rsidRPr="00B12504" w:rsidRDefault="00D9711D" w:rsidP="00D9711D">
            <w:pPr>
              <w:rPr>
                <w:rFonts w:ascii="Arial" w:hAnsi="Arial" w:cs="Arial"/>
                <w:sz w:val="23"/>
                <w:szCs w:val="23"/>
              </w:rPr>
            </w:pPr>
          </w:p>
        </w:tc>
        <w:tc>
          <w:tcPr>
            <w:tcW w:w="1678" w:type="dxa"/>
            <w:tcBorders>
              <w:bottom w:val="single" w:sz="4" w:space="0" w:color="auto"/>
            </w:tcBorders>
            <w:shd w:val="clear" w:color="auto" w:fill="FFFF99"/>
          </w:tcPr>
          <w:p w14:paraId="749524F5" w14:textId="748B5B4D" w:rsidR="004433D1" w:rsidRPr="00B12504" w:rsidRDefault="00D9711D" w:rsidP="00D9711D">
            <w:pPr>
              <w:rPr>
                <w:rFonts w:ascii="Arial" w:hAnsi="Arial" w:cs="Arial"/>
                <w:sz w:val="23"/>
                <w:szCs w:val="23"/>
              </w:rPr>
            </w:pPr>
            <w:r w:rsidRPr="00B12504">
              <w:rPr>
                <w:rFonts w:ascii="Arial" w:hAnsi="Arial" w:cs="Arial"/>
                <w:sz w:val="23"/>
                <w:szCs w:val="23"/>
              </w:rPr>
              <w:t>5 min</w:t>
            </w:r>
          </w:p>
          <w:p w14:paraId="433A7122" w14:textId="4E2F4BDE" w:rsidR="00D9711D" w:rsidRPr="00B12504" w:rsidRDefault="00D9711D" w:rsidP="004433D1">
            <w:pPr>
              <w:spacing w:line="276" w:lineRule="auto"/>
              <w:rPr>
                <w:rFonts w:ascii="Arial" w:hAnsi="Arial" w:cs="Arial"/>
                <w:sz w:val="23"/>
                <w:szCs w:val="23"/>
              </w:rPr>
            </w:pPr>
            <w:r w:rsidRPr="00B12504">
              <w:rPr>
                <w:rFonts w:ascii="Arial" w:hAnsi="Arial" w:cs="Arial"/>
                <w:sz w:val="23"/>
                <w:szCs w:val="23"/>
              </w:rPr>
              <w:t>13:30-13:35</w:t>
            </w:r>
          </w:p>
        </w:tc>
      </w:tr>
      <w:tr w:rsidR="004433D1" w:rsidRPr="00B12504" w14:paraId="282FC0FB" w14:textId="77777777" w:rsidTr="004433D1">
        <w:trPr>
          <w:trHeight w:val="994"/>
        </w:trPr>
        <w:tc>
          <w:tcPr>
            <w:tcW w:w="3687" w:type="dxa"/>
            <w:shd w:val="clear" w:color="auto" w:fill="FFFFFF" w:themeFill="background1"/>
          </w:tcPr>
          <w:p w14:paraId="5595E656" w14:textId="7C4395BB" w:rsidR="004433D1" w:rsidRPr="00B12504" w:rsidRDefault="002D3725" w:rsidP="004433D1">
            <w:pPr>
              <w:spacing w:line="276" w:lineRule="auto"/>
              <w:rPr>
                <w:rFonts w:ascii="Arial" w:hAnsi="Arial" w:cs="Arial"/>
                <w:b/>
                <w:sz w:val="23"/>
                <w:szCs w:val="23"/>
              </w:rPr>
            </w:pPr>
            <w:r w:rsidRPr="00B12504">
              <w:rPr>
                <w:rFonts w:ascii="Arial" w:hAnsi="Arial" w:cs="Arial"/>
                <w:b/>
                <w:sz w:val="23"/>
                <w:szCs w:val="23"/>
              </w:rPr>
              <w:t>Information</w:t>
            </w:r>
          </w:p>
          <w:p w14:paraId="49639402" w14:textId="77777777" w:rsidR="00AC31BB" w:rsidRPr="00B12504" w:rsidRDefault="00AC31BB" w:rsidP="00AC31BB">
            <w:pPr>
              <w:pStyle w:val="Listenabsatz"/>
              <w:numPr>
                <w:ilvl w:val="0"/>
                <w:numId w:val="30"/>
              </w:numPr>
              <w:spacing w:after="0" w:line="276" w:lineRule="auto"/>
              <w:ind w:left="447"/>
              <w:rPr>
                <w:rFonts w:ascii="Arial" w:hAnsi="Arial" w:cs="Arial"/>
                <w:sz w:val="23"/>
                <w:szCs w:val="23"/>
              </w:rPr>
            </w:pPr>
            <w:r w:rsidRPr="00B12504">
              <w:rPr>
                <w:rFonts w:ascii="Arial" w:hAnsi="Arial" w:cs="Arial"/>
                <w:sz w:val="23"/>
                <w:szCs w:val="23"/>
              </w:rPr>
              <w:t>Die SuS zählen die Grundzutaten des Lebkuchenteiges auf</w:t>
            </w:r>
          </w:p>
          <w:p w14:paraId="3699C1A1" w14:textId="77777777" w:rsidR="00AC31BB" w:rsidRPr="00B12504" w:rsidRDefault="00AC31BB" w:rsidP="00AC31BB">
            <w:pPr>
              <w:pStyle w:val="Listenabsatz"/>
              <w:numPr>
                <w:ilvl w:val="0"/>
                <w:numId w:val="30"/>
              </w:numPr>
              <w:spacing w:after="0" w:line="276" w:lineRule="auto"/>
              <w:ind w:left="447"/>
              <w:rPr>
                <w:rFonts w:ascii="Arial" w:hAnsi="Arial" w:cs="Arial"/>
                <w:sz w:val="23"/>
                <w:szCs w:val="23"/>
              </w:rPr>
            </w:pPr>
            <w:r w:rsidRPr="00B12504">
              <w:rPr>
                <w:rFonts w:ascii="Arial" w:hAnsi="Arial" w:cs="Arial"/>
                <w:sz w:val="23"/>
                <w:szCs w:val="23"/>
              </w:rPr>
              <w:t>Die SuS zählen die verbessernde Zutaten des Lebkuchenteiges auf</w:t>
            </w:r>
          </w:p>
          <w:p w14:paraId="72B25D36" w14:textId="1DBA21DA" w:rsidR="006E2F8D" w:rsidRPr="00B12504" w:rsidRDefault="006E2F8D" w:rsidP="00AC31BB">
            <w:pPr>
              <w:pStyle w:val="Listenabsatz"/>
              <w:numPr>
                <w:ilvl w:val="0"/>
                <w:numId w:val="30"/>
              </w:numPr>
              <w:spacing w:after="0" w:line="276" w:lineRule="auto"/>
              <w:ind w:left="447"/>
              <w:rPr>
                <w:rFonts w:ascii="Arial" w:hAnsi="Arial" w:cs="Arial"/>
                <w:sz w:val="23"/>
                <w:szCs w:val="23"/>
              </w:rPr>
            </w:pPr>
            <w:r w:rsidRPr="00B12504">
              <w:rPr>
                <w:rFonts w:ascii="Arial" w:hAnsi="Arial" w:cs="Arial"/>
                <w:sz w:val="23"/>
                <w:szCs w:val="23"/>
              </w:rPr>
              <w:t>Die SuS erklären die Zubereitung des Lebkuchen</w:t>
            </w:r>
            <w:r w:rsidR="0038370B" w:rsidRPr="00B12504">
              <w:rPr>
                <w:rFonts w:ascii="Arial" w:hAnsi="Arial" w:cs="Arial"/>
                <w:sz w:val="23"/>
                <w:szCs w:val="23"/>
              </w:rPr>
              <w:t>teiges</w:t>
            </w:r>
          </w:p>
        </w:tc>
        <w:tc>
          <w:tcPr>
            <w:tcW w:w="4105" w:type="dxa"/>
            <w:shd w:val="clear" w:color="auto" w:fill="FFFFFF" w:themeFill="background1"/>
          </w:tcPr>
          <w:p w14:paraId="3FAED701" w14:textId="30634D38" w:rsidR="004433D1" w:rsidRPr="00B12504" w:rsidRDefault="004433D1" w:rsidP="004433D1">
            <w:pPr>
              <w:spacing w:line="276" w:lineRule="auto"/>
              <w:ind w:right="-179"/>
              <w:rPr>
                <w:rFonts w:ascii="Arial" w:hAnsi="Arial" w:cs="Arial"/>
                <w:sz w:val="23"/>
                <w:szCs w:val="23"/>
              </w:rPr>
            </w:pPr>
          </w:p>
          <w:p w14:paraId="6C962DE4" w14:textId="0D94A211" w:rsidR="00D61D6B" w:rsidRPr="00B12504" w:rsidRDefault="00D61D6B" w:rsidP="00D61D6B">
            <w:pPr>
              <w:pStyle w:val="Listenabsatz"/>
              <w:numPr>
                <w:ilvl w:val="0"/>
                <w:numId w:val="31"/>
              </w:numPr>
              <w:spacing w:after="0" w:line="276" w:lineRule="auto"/>
              <w:ind w:right="-179"/>
              <w:rPr>
                <w:rFonts w:ascii="Arial" w:hAnsi="Arial" w:cs="Arial"/>
                <w:sz w:val="23"/>
                <w:szCs w:val="23"/>
              </w:rPr>
            </w:pPr>
            <w:r w:rsidRPr="00B12504">
              <w:rPr>
                <w:rFonts w:ascii="Arial" w:hAnsi="Arial" w:cs="Arial"/>
                <w:sz w:val="23"/>
                <w:szCs w:val="23"/>
              </w:rPr>
              <w:t>Bild als motivierenden Stundeneinstieg</w:t>
            </w:r>
          </w:p>
          <w:p w14:paraId="2B79497C" w14:textId="77777777" w:rsidR="00D61D6B" w:rsidRPr="00B12504" w:rsidRDefault="00D61D6B" w:rsidP="004433D1">
            <w:pPr>
              <w:spacing w:line="276" w:lineRule="auto"/>
              <w:ind w:right="-179"/>
              <w:rPr>
                <w:rFonts w:ascii="Arial" w:hAnsi="Arial" w:cs="Arial"/>
                <w:sz w:val="23"/>
                <w:szCs w:val="23"/>
              </w:rPr>
            </w:pPr>
          </w:p>
          <w:p w14:paraId="08F8E37F" w14:textId="6AAC229E" w:rsidR="00AF651F" w:rsidRPr="00B12504" w:rsidRDefault="00D61D6B" w:rsidP="00AF651F">
            <w:pPr>
              <w:pStyle w:val="Listenabsatz"/>
              <w:numPr>
                <w:ilvl w:val="0"/>
                <w:numId w:val="31"/>
              </w:numPr>
              <w:spacing w:after="0" w:line="276" w:lineRule="auto"/>
              <w:ind w:right="-179"/>
              <w:rPr>
                <w:rFonts w:ascii="Arial" w:hAnsi="Arial" w:cs="Arial"/>
                <w:sz w:val="23"/>
                <w:szCs w:val="23"/>
              </w:rPr>
            </w:pPr>
            <w:r w:rsidRPr="00B12504">
              <w:rPr>
                <w:rFonts w:ascii="Arial" w:hAnsi="Arial" w:cs="Arial"/>
                <w:sz w:val="23"/>
                <w:szCs w:val="23"/>
              </w:rPr>
              <w:t>Wiederholung der Zubereitung des Lebkuchenteiges</w:t>
            </w:r>
          </w:p>
          <w:p w14:paraId="1874A986" w14:textId="25625298" w:rsidR="00941CD4" w:rsidRPr="00B12504" w:rsidRDefault="00941CD4" w:rsidP="00941CD4">
            <w:pPr>
              <w:pStyle w:val="Listenabsatz"/>
              <w:rPr>
                <w:rFonts w:ascii="Arial" w:hAnsi="Arial" w:cs="Arial"/>
                <w:sz w:val="23"/>
                <w:szCs w:val="23"/>
              </w:rPr>
            </w:pPr>
            <w:r w:rsidRPr="00B12504">
              <w:rPr>
                <w:rFonts w:ascii="Arial" w:hAnsi="Arial" w:cs="Arial"/>
                <w:sz w:val="23"/>
                <w:szCs w:val="23"/>
              </w:rPr>
              <w:t>Demonstration des Lebkuchenteiges</w:t>
            </w:r>
          </w:p>
          <w:p w14:paraId="68B8E6A1" w14:textId="77777777" w:rsidR="00941CD4" w:rsidRPr="00B12504" w:rsidRDefault="00941CD4" w:rsidP="00941CD4">
            <w:pPr>
              <w:pStyle w:val="Listenabsatz"/>
              <w:numPr>
                <w:ilvl w:val="0"/>
                <w:numId w:val="0"/>
              </w:numPr>
              <w:spacing w:after="0" w:line="276" w:lineRule="auto"/>
              <w:ind w:left="720" w:right="-179"/>
              <w:rPr>
                <w:rFonts w:ascii="Arial" w:hAnsi="Arial" w:cs="Arial"/>
                <w:sz w:val="23"/>
                <w:szCs w:val="23"/>
              </w:rPr>
            </w:pPr>
          </w:p>
          <w:p w14:paraId="317B1AE7" w14:textId="77777777" w:rsidR="004433D1" w:rsidRPr="00B12504" w:rsidRDefault="004433D1" w:rsidP="00D9711D">
            <w:pPr>
              <w:spacing w:line="276" w:lineRule="auto"/>
              <w:ind w:left="1440" w:right="-179" w:hanging="360"/>
              <w:rPr>
                <w:rFonts w:ascii="Arial" w:hAnsi="Arial" w:cs="Arial"/>
                <w:sz w:val="23"/>
                <w:szCs w:val="23"/>
              </w:rPr>
            </w:pPr>
          </w:p>
        </w:tc>
        <w:tc>
          <w:tcPr>
            <w:tcW w:w="3812" w:type="dxa"/>
            <w:shd w:val="clear" w:color="auto" w:fill="auto"/>
          </w:tcPr>
          <w:p w14:paraId="65719BCC" w14:textId="77777777" w:rsidR="00ED3D16" w:rsidRPr="00B12504" w:rsidRDefault="00ED3D16" w:rsidP="004433D1">
            <w:pPr>
              <w:spacing w:line="276" w:lineRule="auto"/>
              <w:rPr>
                <w:rFonts w:ascii="Arial" w:hAnsi="Arial" w:cs="Arial"/>
                <w:b/>
                <w:sz w:val="23"/>
                <w:szCs w:val="23"/>
              </w:rPr>
            </w:pPr>
          </w:p>
          <w:p w14:paraId="68E071C2" w14:textId="4B9D1D15" w:rsidR="00D9711D" w:rsidRPr="00B12504" w:rsidRDefault="00D9711D" w:rsidP="004433D1">
            <w:pPr>
              <w:spacing w:line="276" w:lineRule="auto"/>
              <w:rPr>
                <w:rFonts w:ascii="Arial" w:hAnsi="Arial" w:cs="Arial"/>
                <w:sz w:val="23"/>
                <w:szCs w:val="23"/>
              </w:rPr>
            </w:pPr>
            <w:r w:rsidRPr="00B12504">
              <w:rPr>
                <w:rFonts w:ascii="Arial" w:hAnsi="Arial" w:cs="Arial"/>
                <w:sz w:val="23"/>
                <w:szCs w:val="23"/>
              </w:rPr>
              <w:t>LSG</w:t>
            </w:r>
          </w:p>
          <w:p w14:paraId="2944A524" w14:textId="480757BA" w:rsidR="004433D1" w:rsidRPr="00B12504" w:rsidRDefault="00D9711D" w:rsidP="004433D1">
            <w:pPr>
              <w:spacing w:line="276" w:lineRule="auto"/>
              <w:rPr>
                <w:rFonts w:ascii="Arial" w:hAnsi="Arial" w:cs="Arial"/>
                <w:sz w:val="23"/>
                <w:szCs w:val="23"/>
              </w:rPr>
            </w:pPr>
            <w:r w:rsidRPr="00B12504">
              <w:rPr>
                <w:rFonts w:ascii="Arial" w:hAnsi="Arial" w:cs="Arial"/>
                <w:sz w:val="23"/>
                <w:szCs w:val="23"/>
              </w:rPr>
              <w:t>Bild vom Lebkuchenhaus</w:t>
            </w:r>
          </w:p>
          <w:p w14:paraId="5CBD517C" w14:textId="65EBF6DC" w:rsidR="00941CD4" w:rsidRPr="00B12504" w:rsidRDefault="00941CD4" w:rsidP="004433D1">
            <w:pPr>
              <w:spacing w:line="276" w:lineRule="auto"/>
              <w:rPr>
                <w:rFonts w:ascii="Arial" w:hAnsi="Arial" w:cs="Arial"/>
                <w:sz w:val="23"/>
                <w:szCs w:val="23"/>
              </w:rPr>
            </w:pPr>
          </w:p>
          <w:p w14:paraId="110B30AF" w14:textId="0A250B14" w:rsidR="00954DE4" w:rsidRPr="00B12504" w:rsidRDefault="00954DE4" w:rsidP="004433D1">
            <w:pPr>
              <w:spacing w:line="276" w:lineRule="auto"/>
              <w:rPr>
                <w:rFonts w:ascii="Arial" w:hAnsi="Arial" w:cs="Arial"/>
                <w:sz w:val="23"/>
                <w:szCs w:val="23"/>
              </w:rPr>
            </w:pPr>
            <w:r w:rsidRPr="00B12504">
              <w:rPr>
                <w:rFonts w:ascii="Arial" w:hAnsi="Arial" w:cs="Arial"/>
                <w:sz w:val="23"/>
                <w:szCs w:val="23"/>
              </w:rPr>
              <w:t>Demonstration/Vorzeigen:</w:t>
            </w:r>
          </w:p>
          <w:p w14:paraId="286A3695" w14:textId="4B209E71" w:rsidR="00941CD4" w:rsidRPr="00B12504" w:rsidRDefault="00954DE4" w:rsidP="004433D1">
            <w:pPr>
              <w:spacing w:line="276" w:lineRule="auto"/>
              <w:rPr>
                <w:rFonts w:ascii="Arial" w:hAnsi="Arial" w:cs="Arial"/>
                <w:sz w:val="23"/>
                <w:szCs w:val="23"/>
              </w:rPr>
            </w:pPr>
            <w:r w:rsidRPr="00B12504">
              <w:rPr>
                <w:rFonts w:ascii="Arial" w:hAnsi="Arial" w:cs="Arial"/>
                <w:sz w:val="23"/>
                <w:szCs w:val="23"/>
              </w:rPr>
              <w:t>Der Teig wird</w:t>
            </w:r>
            <w:r w:rsidR="00941CD4" w:rsidRPr="00B12504">
              <w:rPr>
                <w:rFonts w:ascii="Arial" w:hAnsi="Arial" w:cs="Arial"/>
                <w:sz w:val="23"/>
                <w:szCs w:val="23"/>
              </w:rPr>
              <w:t xml:space="preserve"> </w:t>
            </w:r>
            <w:r w:rsidRPr="00B12504">
              <w:rPr>
                <w:rFonts w:ascii="Arial" w:hAnsi="Arial" w:cs="Arial"/>
                <w:sz w:val="23"/>
                <w:szCs w:val="23"/>
              </w:rPr>
              <w:t>unter Einbeziehung von Fragen an die SuS von der LP hergestellt</w:t>
            </w:r>
          </w:p>
          <w:p w14:paraId="498022CE" w14:textId="14257842" w:rsidR="004433D1" w:rsidRPr="00B12504" w:rsidRDefault="004433D1" w:rsidP="004433D1">
            <w:pPr>
              <w:spacing w:line="276" w:lineRule="auto"/>
              <w:rPr>
                <w:rFonts w:ascii="Arial" w:hAnsi="Arial" w:cs="Arial"/>
                <w:sz w:val="23"/>
                <w:szCs w:val="23"/>
              </w:rPr>
            </w:pPr>
          </w:p>
        </w:tc>
        <w:tc>
          <w:tcPr>
            <w:tcW w:w="2150" w:type="dxa"/>
            <w:shd w:val="clear" w:color="auto" w:fill="FFFFFF" w:themeFill="background1"/>
          </w:tcPr>
          <w:p w14:paraId="53C412AD" w14:textId="77777777" w:rsidR="004433D1" w:rsidRPr="00B12504" w:rsidRDefault="004433D1" w:rsidP="004433D1">
            <w:pPr>
              <w:spacing w:line="276" w:lineRule="auto"/>
              <w:rPr>
                <w:rFonts w:ascii="Arial" w:hAnsi="Arial" w:cs="Arial"/>
                <w:sz w:val="23"/>
                <w:szCs w:val="23"/>
              </w:rPr>
            </w:pPr>
          </w:p>
        </w:tc>
        <w:tc>
          <w:tcPr>
            <w:tcW w:w="1678" w:type="dxa"/>
            <w:tcBorders>
              <w:bottom w:val="single" w:sz="4" w:space="0" w:color="auto"/>
            </w:tcBorders>
            <w:shd w:val="clear" w:color="auto" w:fill="CCFF99"/>
          </w:tcPr>
          <w:p w14:paraId="2208692B" w14:textId="4A31C3CE" w:rsidR="004433D1" w:rsidRPr="00B12504" w:rsidRDefault="00613224" w:rsidP="004433D1">
            <w:pPr>
              <w:spacing w:line="276" w:lineRule="auto"/>
              <w:rPr>
                <w:rFonts w:ascii="Arial" w:hAnsi="Arial" w:cs="Arial"/>
                <w:sz w:val="23"/>
                <w:szCs w:val="23"/>
              </w:rPr>
            </w:pPr>
            <w:r w:rsidRPr="00B12504">
              <w:rPr>
                <w:rFonts w:ascii="Arial" w:hAnsi="Arial" w:cs="Arial"/>
                <w:sz w:val="23"/>
                <w:szCs w:val="23"/>
              </w:rPr>
              <w:t>1</w:t>
            </w:r>
            <w:r w:rsidR="002D3725" w:rsidRPr="00B12504">
              <w:rPr>
                <w:rFonts w:ascii="Arial" w:hAnsi="Arial" w:cs="Arial"/>
                <w:sz w:val="23"/>
                <w:szCs w:val="23"/>
              </w:rPr>
              <w:t>0 min</w:t>
            </w:r>
          </w:p>
          <w:p w14:paraId="2CA3EFB5" w14:textId="4C59BB44" w:rsidR="002D3725" w:rsidRPr="00B12504" w:rsidRDefault="00E37082" w:rsidP="004433D1">
            <w:pPr>
              <w:spacing w:line="276" w:lineRule="auto"/>
              <w:rPr>
                <w:rFonts w:ascii="Arial" w:hAnsi="Arial" w:cs="Arial"/>
                <w:sz w:val="23"/>
                <w:szCs w:val="23"/>
              </w:rPr>
            </w:pPr>
            <w:r w:rsidRPr="00B12504">
              <w:rPr>
                <w:rFonts w:ascii="Arial" w:hAnsi="Arial" w:cs="Arial"/>
                <w:sz w:val="23"/>
                <w:szCs w:val="23"/>
              </w:rPr>
              <w:t>13:35-13:45</w:t>
            </w:r>
          </w:p>
        </w:tc>
      </w:tr>
      <w:tr w:rsidR="004433D1" w:rsidRPr="00B12504" w14:paraId="243439A3" w14:textId="77777777" w:rsidTr="00613224">
        <w:trPr>
          <w:trHeight w:val="994"/>
        </w:trPr>
        <w:tc>
          <w:tcPr>
            <w:tcW w:w="3687" w:type="dxa"/>
            <w:shd w:val="clear" w:color="auto" w:fill="FFFFFF" w:themeFill="background1"/>
          </w:tcPr>
          <w:p w14:paraId="4B0B28F0" w14:textId="319330A9" w:rsidR="004433D1" w:rsidRPr="00B12504" w:rsidRDefault="002D3725" w:rsidP="004433D1">
            <w:pPr>
              <w:spacing w:line="276" w:lineRule="auto"/>
              <w:rPr>
                <w:rFonts w:ascii="Arial" w:hAnsi="Arial" w:cs="Arial"/>
                <w:b/>
                <w:sz w:val="23"/>
                <w:szCs w:val="23"/>
              </w:rPr>
            </w:pPr>
            <w:r w:rsidRPr="00B12504">
              <w:rPr>
                <w:rFonts w:ascii="Arial" w:hAnsi="Arial" w:cs="Arial"/>
                <w:b/>
                <w:sz w:val="23"/>
                <w:szCs w:val="23"/>
              </w:rPr>
              <w:t>Or</w:t>
            </w:r>
            <w:r w:rsidR="00613224" w:rsidRPr="00B12504">
              <w:rPr>
                <w:rFonts w:ascii="Arial" w:hAnsi="Arial" w:cs="Arial"/>
                <w:b/>
                <w:sz w:val="23"/>
                <w:szCs w:val="23"/>
              </w:rPr>
              <w:t>ientierung</w:t>
            </w:r>
          </w:p>
          <w:p w14:paraId="062E4B2B" w14:textId="0F03489C" w:rsidR="004433D1" w:rsidRPr="00B12504" w:rsidRDefault="00FC5858" w:rsidP="00FC5858">
            <w:pPr>
              <w:pStyle w:val="Listenabsatz"/>
              <w:numPr>
                <w:ilvl w:val="0"/>
                <w:numId w:val="35"/>
              </w:numPr>
              <w:spacing w:after="0"/>
              <w:ind w:left="447"/>
              <w:rPr>
                <w:rFonts w:ascii="Arial" w:hAnsi="Arial" w:cs="Arial"/>
                <w:sz w:val="23"/>
                <w:szCs w:val="23"/>
              </w:rPr>
            </w:pPr>
            <w:r w:rsidRPr="00B12504">
              <w:rPr>
                <w:rFonts w:ascii="Arial" w:hAnsi="Arial" w:cs="Arial"/>
                <w:sz w:val="23"/>
                <w:szCs w:val="23"/>
              </w:rPr>
              <w:t>Die SuS kennen die Zubereitungsschritte der Speisen</w:t>
            </w:r>
          </w:p>
          <w:p w14:paraId="0C053D93" w14:textId="4F87DA86" w:rsidR="00FC5858" w:rsidRPr="00B12504" w:rsidRDefault="00FC5858" w:rsidP="00FC5858">
            <w:pPr>
              <w:pStyle w:val="Listenabsatz"/>
              <w:numPr>
                <w:ilvl w:val="0"/>
                <w:numId w:val="35"/>
              </w:numPr>
              <w:spacing w:after="0"/>
              <w:ind w:left="447"/>
              <w:rPr>
                <w:rFonts w:ascii="Arial" w:hAnsi="Arial" w:cs="Arial"/>
                <w:sz w:val="23"/>
                <w:szCs w:val="23"/>
              </w:rPr>
            </w:pPr>
            <w:r w:rsidRPr="00B12504">
              <w:rPr>
                <w:rFonts w:ascii="Arial" w:hAnsi="Arial" w:cs="Arial"/>
                <w:sz w:val="23"/>
                <w:szCs w:val="23"/>
              </w:rPr>
              <w:t>Die SuS kennen ihren Arbeitsbereich</w:t>
            </w:r>
          </w:p>
          <w:p w14:paraId="39066B24" w14:textId="77777777" w:rsidR="004433D1" w:rsidRPr="00B12504" w:rsidRDefault="004433D1" w:rsidP="004433D1">
            <w:pPr>
              <w:spacing w:line="276" w:lineRule="auto"/>
              <w:rPr>
                <w:rFonts w:ascii="Arial" w:hAnsi="Arial" w:cs="Arial"/>
                <w:sz w:val="23"/>
                <w:szCs w:val="23"/>
              </w:rPr>
            </w:pPr>
          </w:p>
        </w:tc>
        <w:tc>
          <w:tcPr>
            <w:tcW w:w="4105" w:type="dxa"/>
            <w:shd w:val="clear" w:color="auto" w:fill="FFFFFF" w:themeFill="background1"/>
          </w:tcPr>
          <w:p w14:paraId="5624228C" w14:textId="77777777" w:rsidR="004433D1" w:rsidRPr="00B12504" w:rsidRDefault="004433D1" w:rsidP="004433D1">
            <w:pPr>
              <w:spacing w:line="276" w:lineRule="auto"/>
              <w:ind w:right="-179"/>
              <w:rPr>
                <w:rFonts w:ascii="Arial" w:hAnsi="Arial" w:cs="Arial"/>
                <w:sz w:val="23"/>
                <w:szCs w:val="23"/>
              </w:rPr>
            </w:pPr>
          </w:p>
          <w:p w14:paraId="2FFC75DB" w14:textId="32466381" w:rsidR="00ED3D16" w:rsidRPr="00B12504" w:rsidRDefault="00ED3D16" w:rsidP="00ED3D16">
            <w:pPr>
              <w:pStyle w:val="Listenabsatz"/>
              <w:numPr>
                <w:ilvl w:val="0"/>
                <w:numId w:val="32"/>
              </w:numPr>
              <w:spacing w:after="0" w:line="276" w:lineRule="auto"/>
              <w:ind w:right="-179"/>
              <w:rPr>
                <w:rFonts w:ascii="Arial" w:hAnsi="Arial" w:cs="Arial"/>
                <w:sz w:val="23"/>
                <w:szCs w:val="23"/>
              </w:rPr>
            </w:pPr>
            <w:r w:rsidRPr="00B12504">
              <w:rPr>
                <w:rFonts w:ascii="Arial" w:hAnsi="Arial" w:cs="Arial"/>
                <w:sz w:val="23"/>
                <w:szCs w:val="23"/>
              </w:rPr>
              <w:t>Besprechung der Rezepte</w:t>
            </w:r>
          </w:p>
          <w:p w14:paraId="69254AEA" w14:textId="77777777" w:rsidR="00ED3D16" w:rsidRPr="00B12504" w:rsidRDefault="00ED3D16" w:rsidP="00ED3D16">
            <w:pPr>
              <w:spacing w:line="276" w:lineRule="auto"/>
              <w:ind w:right="-179"/>
              <w:rPr>
                <w:rFonts w:ascii="Arial" w:hAnsi="Arial" w:cs="Arial"/>
                <w:sz w:val="23"/>
                <w:szCs w:val="23"/>
              </w:rPr>
            </w:pPr>
          </w:p>
          <w:p w14:paraId="7EECAEE1" w14:textId="77777777" w:rsidR="00ED3D16" w:rsidRPr="00B12504" w:rsidRDefault="00ED3D16" w:rsidP="00ED3D16">
            <w:pPr>
              <w:pStyle w:val="Listenabsatz"/>
              <w:numPr>
                <w:ilvl w:val="0"/>
                <w:numId w:val="32"/>
              </w:numPr>
              <w:spacing w:after="0" w:line="276" w:lineRule="auto"/>
              <w:ind w:right="-179"/>
              <w:rPr>
                <w:rFonts w:ascii="Arial" w:hAnsi="Arial" w:cs="Arial"/>
                <w:sz w:val="23"/>
                <w:szCs w:val="23"/>
              </w:rPr>
            </w:pPr>
            <w:r w:rsidRPr="00B12504">
              <w:rPr>
                <w:rFonts w:ascii="Arial" w:hAnsi="Arial" w:cs="Arial"/>
                <w:sz w:val="23"/>
                <w:szCs w:val="23"/>
              </w:rPr>
              <w:t>Einteilung der SuS</w:t>
            </w:r>
          </w:p>
          <w:p w14:paraId="58FDEDF0" w14:textId="0DD2CA6B" w:rsidR="00ED3D16" w:rsidRPr="00B12504" w:rsidRDefault="00ED3D16" w:rsidP="00ED3D16">
            <w:pPr>
              <w:pStyle w:val="Listenabsatz"/>
              <w:ind w:left="1026"/>
              <w:rPr>
                <w:rFonts w:ascii="Arial" w:hAnsi="Arial" w:cs="Arial"/>
                <w:sz w:val="23"/>
                <w:szCs w:val="23"/>
              </w:rPr>
            </w:pPr>
            <w:r w:rsidRPr="00B12504">
              <w:rPr>
                <w:rFonts w:ascii="Arial" w:hAnsi="Arial" w:cs="Arial"/>
                <w:sz w:val="23"/>
                <w:szCs w:val="23"/>
              </w:rPr>
              <w:t>Gerstensuppe</w:t>
            </w:r>
          </w:p>
          <w:p w14:paraId="0804D536" w14:textId="58A0153C" w:rsidR="00ED3D16" w:rsidRPr="00B12504" w:rsidRDefault="00ED3D16" w:rsidP="00ED3D16">
            <w:pPr>
              <w:pStyle w:val="Listenabsatz"/>
              <w:ind w:left="1026"/>
              <w:rPr>
                <w:rFonts w:ascii="Arial" w:hAnsi="Arial" w:cs="Arial"/>
                <w:sz w:val="23"/>
                <w:szCs w:val="23"/>
              </w:rPr>
            </w:pPr>
            <w:r w:rsidRPr="00B12504">
              <w:rPr>
                <w:rFonts w:ascii="Arial" w:hAnsi="Arial" w:cs="Arial"/>
                <w:sz w:val="23"/>
                <w:szCs w:val="23"/>
              </w:rPr>
              <w:t>Blitzbrot</w:t>
            </w:r>
            <w:r w:rsidR="00941CD4" w:rsidRPr="00B12504">
              <w:rPr>
                <w:rFonts w:ascii="Arial" w:hAnsi="Arial" w:cs="Arial"/>
                <w:sz w:val="23"/>
                <w:szCs w:val="23"/>
              </w:rPr>
              <w:t xml:space="preserve"> </w:t>
            </w:r>
          </w:p>
          <w:p w14:paraId="4F9EDEB0" w14:textId="2D6AA770" w:rsidR="00ED3D16" w:rsidRPr="00B12504" w:rsidRDefault="00ED3D16" w:rsidP="00ED3D16">
            <w:pPr>
              <w:pStyle w:val="Listenabsatz"/>
              <w:ind w:left="1026"/>
              <w:rPr>
                <w:rFonts w:ascii="Arial" w:hAnsi="Arial" w:cs="Arial"/>
                <w:sz w:val="23"/>
                <w:szCs w:val="23"/>
              </w:rPr>
            </w:pPr>
            <w:r w:rsidRPr="00B12504">
              <w:rPr>
                <w:rFonts w:ascii="Arial" w:hAnsi="Arial" w:cs="Arial"/>
                <w:sz w:val="23"/>
                <w:szCs w:val="23"/>
              </w:rPr>
              <w:t>Punsch</w:t>
            </w:r>
            <w:r w:rsidR="00941CD4" w:rsidRPr="00B12504">
              <w:rPr>
                <w:rFonts w:ascii="Arial" w:hAnsi="Arial" w:cs="Arial"/>
                <w:sz w:val="23"/>
                <w:szCs w:val="23"/>
              </w:rPr>
              <w:t xml:space="preserve"> </w:t>
            </w:r>
          </w:p>
          <w:p w14:paraId="5CA2AD54" w14:textId="77777777" w:rsidR="00ED3D16" w:rsidRPr="00B12504" w:rsidRDefault="00ED3D16" w:rsidP="00E37082">
            <w:pPr>
              <w:pStyle w:val="Listenabsatz"/>
              <w:ind w:left="1026"/>
              <w:rPr>
                <w:rFonts w:ascii="Arial" w:hAnsi="Arial" w:cs="Arial"/>
                <w:sz w:val="23"/>
                <w:szCs w:val="23"/>
              </w:rPr>
            </w:pPr>
            <w:r w:rsidRPr="00B12504">
              <w:rPr>
                <w:rFonts w:ascii="Arial" w:hAnsi="Arial" w:cs="Arial"/>
                <w:sz w:val="23"/>
                <w:szCs w:val="23"/>
              </w:rPr>
              <w:t>Lebkuchen</w:t>
            </w:r>
            <w:r w:rsidR="00E37082" w:rsidRPr="00B12504">
              <w:rPr>
                <w:rFonts w:ascii="Arial" w:hAnsi="Arial" w:cs="Arial"/>
                <w:sz w:val="23"/>
                <w:szCs w:val="23"/>
              </w:rPr>
              <w:t>teig</w:t>
            </w:r>
            <w:r w:rsidR="00941CD4" w:rsidRPr="00B12504">
              <w:rPr>
                <w:rFonts w:ascii="Arial" w:hAnsi="Arial" w:cs="Arial"/>
                <w:sz w:val="23"/>
                <w:szCs w:val="23"/>
              </w:rPr>
              <w:t xml:space="preserve"> </w:t>
            </w:r>
          </w:p>
          <w:p w14:paraId="46491899" w14:textId="631B21FE" w:rsidR="00F13566" w:rsidRPr="00B12504" w:rsidRDefault="00F13566" w:rsidP="00E37082">
            <w:pPr>
              <w:pStyle w:val="Listenabsatz"/>
              <w:ind w:left="1026"/>
              <w:rPr>
                <w:rFonts w:ascii="Arial" w:hAnsi="Arial" w:cs="Arial"/>
                <w:sz w:val="23"/>
                <w:szCs w:val="23"/>
              </w:rPr>
            </w:pPr>
            <w:r w:rsidRPr="00B12504">
              <w:rPr>
                <w:rFonts w:ascii="Arial" w:hAnsi="Arial" w:cs="Arial"/>
                <w:sz w:val="23"/>
                <w:szCs w:val="23"/>
              </w:rPr>
              <w:lastRenderedPageBreak/>
              <w:t>Serviceorganisatoren arbeiten den demonstrierten Lebkuchenteig aus</w:t>
            </w:r>
          </w:p>
        </w:tc>
        <w:tc>
          <w:tcPr>
            <w:tcW w:w="3812" w:type="dxa"/>
            <w:shd w:val="clear" w:color="auto" w:fill="auto"/>
          </w:tcPr>
          <w:p w14:paraId="1A3802E3" w14:textId="77777777" w:rsidR="00ED3D16" w:rsidRPr="00B12504" w:rsidRDefault="00ED3D16" w:rsidP="004433D1">
            <w:pPr>
              <w:spacing w:line="276" w:lineRule="auto"/>
              <w:rPr>
                <w:rFonts w:ascii="Arial" w:hAnsi="Arial" w:cs="Arial"/>
                <w:sz w:val="23"/>
                <w:szCs w:val="23"/>
              </w:rPr>
            </w:pPr>
          </w:p>
          <w:p w14:paraId="133D1530" w14:textId="21E7623B" w:rsidR="004433D1" w:rsidRPr="00B12504" w:rsidRDefault="00D61D6B" w:rsidP="004433D1">
            <w:pPr>
              <w:spacing w:line="276" w:lineRule="auto"/>
              <w:rPr>
                <w:rFonts w:ascii="Arial" w:hAnsi="Arial" w:cs="Arial"/>
                <w:sz w:val="23"/>
                <w:szCs w:val="23"/>
              </w:rPr>
            </w:pPr>
            <w:r w:rsidRPr="00B12504">
              <w:rPr>
                <w:rFonts w:ascii="Arial" w:hAnsi="Arial" w:cs="Arial"/>
                <w:sz w:val="23"/>
                <w:szCs w:val="23"/>
              </w:rPr>
              <w:t>LV</w:t>
            </w:r>
          </w:p>
          <w:p w14:paraId="4248443C" w14:textId="7C834720" w:rsidR="00D61D6B" w:rsidRPr="00B12504" w:rsidRDefault="008F10E7" w:rsidP="004433D1">
            <w:pPr>
              <w:spacing w:line="276" w:lineRule="auto"/>
              <w:rPr>
                <w:rFonts w:ascii="Arial" w:hAnsi="Arial" w:cs="Arial"/>
                <w:sz w:val="23"/>
                <w:szCs w:val="23"/>
              </w:rPr>
            </w:pPr>
            <w:r w:rsidRPr="00B12504">
              <w:rPr>
                <w:rFonts w:ascii="Arial" w:hAnsi="Arial" w:cs="Arial"/>
                <w:sz w:val="23"/>
                <w:szCs w:val="23"/>
              </w:rPr>
              <w:t>Rezeptbesprechung</w:t>
            </w:r>
          </w:p>
          <w:p w14:paraId="0A6CD508" w14:textId="0C354390" w:rsidR="00D61D6B" w:rsidRPr="00B12504" w:rsidRDefault="00D61D6B" w:rsidP="004433D1">
            <w:pPr>
              <w:spacing w:line="276" w:lineRule="auto"/>
              <w:rPr>
                <w:rFonts w:ascii="Arial" w:hAnsi="Arial" w:cs="Arial"/>
                <w:sz w:val="23"/>
                <w:szCs w:val="23"/>
              </w:rPr>
            </w:pPr>
          </w:p>
          <w:p w14:paraId="726DB2DE" w14:textId="7573DA64" w:rsidR="00D61D6B" w:rsidRPr="00B12504" w:rsidRDefault="00D61D6B" w:rsidP="004433D1">
            <w:pPr>
              <w:spacing w:line="276" w:lineRule="auto"/>
              <w:rPr>
                <w:rFonts w:ascii="Arial" w:hAnsi="Arial" w:cs="Arial"/>
                <w:sz w:val="23"/>
                <w:szCs w:val="23"/>
              </w:rPr>
            </w:pPr>
          </w:p>
          <w:p w14:paraId="788E3652" w14:textId="77777777" w:rsidR="00D61D6B" w:rsidRPr="00B12504" w:rsidRDefault="00D61D6B" w:rsidP="004433D1">
            <w:pPr>
              <w:spacing w:line="276" w:lineRule="auto"/>
              <w:rPr>
                <w:rFonts w:ascii="Arial" w:hAnsi="Arial" w:cs="Arial"/>
                <w:sz w:val="23"/>
                <w:szCs w:val="23"/>
              </w:rPr>
            </w:pPr>
          </w:p>
          <w:p w14:paraId="4F6E8F37" w14:textId="77777777" w:rsidR="00D61D6B" w:rsidRPr="00B12504" w:rsidRDefault="00D61D6B" w:rsidP="004433D1">
            <w:pPr>
              <w:spacing w:line="276" w:lineRule="auto"/>
              <w:rPr>
                <w:rFonts w:ascii="Arial" w:hAnsi="Arial" w:cs="Arial"/>
                <w:sz w:val="23"/>
                <w:szCs w:val="23"/>
              </w:rPr>
            </w:pPr>
          </w:p>
          <w:p w14:paraId="54212B26" w14:textId="4BE58677" w:rsidR="00D61D6B" w:rsidRPr="00B12504" w:rsidRDefault="00D61D6B" w:rsidP="004433D1">
            <w:pPr>
              <w:spacing w:line="276" w:lineRule="auto"/>
              <w:rPr>
                <w:rFonts w:ascii="Arial" w:hAnsi="Arial" w:cs="Arial"/>
                <w:sz w:val="23"/>
                <w:szCs w:val="23"/>
              </w:rPr>
            </w:pPr>
            <w:r w:rsidRPr="00B12504">
              <w:rPr>
                <w:rFonts w:ascii="Arial" w:hAnsi="Arial" w:cs="Arial"/>
                <w:sz w:val="23"/>
                <w:szCs w:val="23"/>
              </w:rPr>
              <w:t>LSG</w:t>
            </w:r>
          </w:p>
        </w:tc>
        <w:tc>
          <w:tcPr>
            <w:tcW w:w="2150" w:type="dxa"/>
            <w:shd w:val="clear" w:color="auto" w:fill="FFFFFF" w:themeFill="background1"/>
          </w:tcPr>
          <w:p w14:paraId="66AF0780" w14:textId="77777777" w:rsidR="004433D1" w:rsidRPr="00B12504" w:rsidRDefault="004433D1" w:rsidP="004433D1">
            <w:pPr>
              <w:spacing w:line="276" w:lineRule="auto"/>
              <w:rPr>
                <w:rFonts w:ascii="Arial" w:hAnsi="Arial" w:cs="Arial"/>
                <w:sz w:val="23"/>
                <w:szCs w:val="23"/>
              </w:rPr>
            </w:pPr>
          </w:p>
          <w:p w14:paraId="4D388094" w14:textId="77777777" w:rsidR="00E37082" w:rsidRPr="00B12504" w:rsidRDefault="00E37082" w:rsidP="004433D1">
            <w:pPr>
              <w:spacing w:line="276" w:lineRule="auto"/>
              <w:rPr>
                <w:rFonts w:ascii="Arial" w:hAnsi="Arial" w:cs="Arial"/>
                <w:sz w:val="23"/>
                <w:szCs w:val="23"/>
              </w:rPr>
            </w:pPr>
          </w:p>
          <w:p w14:paraId="042B3B4F" w14:textId="77777777" w:rsidR="00E37082" w:rsidRPr="00B12504" w:rsidRDefault="00E37082" w:rsidP="004433D1">
            <w:pPr>
              <w:spacing w:line="276" w:lineRule="auto"/>
              <w:rPr>
                <w:rFonts w:ascii="Arial" w:hAnsi="Arial" w:cs="Arial"/>
                <w:sz w:val="23"/>
                <w:szCs w:val="23"/>
              </w:rPr>
            </w:pPr>
          </w:p>
          <w:p w14:paraId="4CFA0505" w14:textId="77777777" w:rsidR="00E37082" w:rsidRPr="00B12504" w:rsidRDefault="00E37082" w:rsidP="004433D1">
            <w:pPr>
              <w:spacing w:line="276" w:lineRule="auto"/>
              <w:rPr>
                <w:rFonts w:ascii="Arial" w:hAnsi="Arial" w:cs="Arial"/>
                <w:sz w:val="23"/>
                <w:szCs w:val="23"/>
              </w:rPr>
            </w:pPr>
          </w:p>
          <w:p w14:paraId="34BA417B" w14:textId="77777777" w:rsidR="00E37082" w:rsidRPr="00B12504" w:rsidRDefault="00E37082" w:rsidP="004433D1">
            <w:pPr>
              <w:spacing w:line="276" w:lineRule="auto"/>
              <w:rPr>
                <w:rFonts w:ascii="Arial" w:hAnsi="Arial" w:cs="Arial"/>
                <w:sz w:val="23"/>
                <w:szCs w:val="23"/>
              </w:rPr>
            </w:pPr>
          </w:p>
          <w:p w14:paraId="7F4BAFA9" w14:textId="77777777" w:rsidR="00E37082" w:rsidRPr="00B12504" w:rsidRDefault="00E37082" w:rsidP="004433D1">
            <w:pPr>
              <w:spacing w:line="276" w:lineRule="auto"/>
              <w:rPr>
                <w:rFonts w:ascii="Arial" w:hAnsi="Arial" w:cs="Arial"/>
                <w:sz w:val="23"/>
                <w:szCs w:val="23"/>
              </w:rPr>
            </w:pPr>
          </w:p>
          <w:p w14:paraId="17812AF2" w14:textId="63116FD2" w:rsidR="00E37082" w:rsidRPr="00B12504" w:rsidRDefault="00E37082" w:rsidP="004433D1">
            <w:pPr>
              <w:spacing w:line="276" w:lineRule="auto"/>
              <w:rPr>
                <w:rFonts w:ascii="Arial" w:hAnsi="Arial" w:cs="Arial"/>
                <w:sz w:val="23"/>
                <w:szCs w:val="23"/>
              </w:rPr>
            </w:pPr>
            <w:r w:rsidRPr="00B12504">
              <w:rPr>
                <w:rFonts w:ascii="Arial" w:hAnsi="Arial" w:cs="Arial"/>
                <w:sz w:val="23"/>
                <w:szCs w:val="23"/>
              </w:rPr>
              <w:t>Verschiede</w:t>
            </w:r>
            <w:r w:rsidR="00F13566" w:rsidRPr="00B12504">
              <w:rPr>
                <w:rFonts w:ascii="Arial" w:hAnsi="Arial" w:cs="Arial"/>
                <w:sz w:val="23"/>
                <w:szCs w:val="23"/>
              </w:rPr>
              <w:t>ne</w:t>
            </w:r>
            <w:r w:rsidRPr="00B12504">
              <w:rPr>
                <w:rFonts w:ascii="Arial" w:hAnsi="Arial" w:cs="Arial"/>
                <w:sz w:val="23"/>
                <w:szCs w:val="23"/>
              </w:rPr>
              <w:t xml:space="preserve"> Lebkuchenformen</w:t>
            </w:r>
          </w:p>
        </w:tc>
        <w:tc>
          <w:tcPr>
            <w:tcW w:w="1678" w:type="dxa"/>
            <w:tcBorders>
              <w:bottom w:val="single" w:sz="4" w:space="0" w:color="auto"/>
            </w:tcBorders>
            <w:shd w:val="clear" w:color="auto" w:fill="996633"/>
          </w:tcPr>
          <w:p w14:paraId="27AF4CA3" w14:textId="0AB3D1A2" w:rsidR="002D3725" w:rsidRPr="00B12504" w:rsidRDefault="00613224" w:rsidP="004433D1">
            <w:pPr>
              <w:spacing w:line="276" w:lineRule="auto"/>
              <w:rPr>
                <w:rFonts w:ascii="Arial" w:hAnsi="Arial" w:cs="Arial"/>
                <w:sz w:val="23"/>
                <w:szCs w:val="23"/>
              </w:rPr>
            </w:pPr>
            <w:r w:rsidRPr="00B12504">
              <w:rPr>
                <w:rFonts w:ascii="Arial" w:hAnsi="Arial" w:cs="Arial"/>
                <w:sz w:val="23"/>
                <w:szCs w:val="23"/>
              </w:rPr>
              <w:t>10 min</w:t>
            </w:r>
          </w:p>
          <w:p w14:paraId="69EF80FC" w14:textId="5F27059A" w:rsidR="00613224" w:rsidRPr="00B12504" w:rsidRDefault="00E37082" w:rsidP="004433D1">
            <w:pPr>
              <w:spacing w:line="276" w:lineRule="auto"/>
              <w:rPr>
                <w:rFonts w:ascii="Arial" w:hAnsi="Arial" w:cs="Arial"/>
                <w:sz w:val="23"/>
                <w:szCs w:val="23"/>
              </w:rPr>
            </w:pPr>
            <w:r w:rsidRPr="00B12504">
              <w:rPr>
                <w:rFonts w:ascii="Arial" w:hAnsi="Arial" w:cs="Arial"/>
                <w:sz w:val="23"/>
                <w:szCs w:val="23"/>
              </w:rPr>
              <w:t>13:45-13:55</w:t>
            </w:r>
          </w:p>
        </w:tc>
      </w:tr>
      <w:tr w:rsidR="004433D1" w:rsidRPr="00B12504" w14:paraId="1368BBC4" w14:textId="77777777" w:rsidTr="00613224">
        <w:trPr>
          <w:trHeight w:val="994"/>
        </w:trPr>
        <w:tc>
          <w:tcPr>
            <w:tcW w:w="3687" w:type="dxa"/>
            <w:shd w:val="clear" w:color="auto" w:fill="FFFFFF" w:themeFill="background1"/>
          </w:tcPr>
          <w:p w14:paraId="6584DDC1" w14:textId="35CA7EBC" w:rsidR="004433D1" w:rsidRPr="00B12504" w:rsidRDefault="002D3725" w:rsidP="004433D1">
            <w:pPr>
              <w:spacing w:line="276" w:lineRule="auto"/>
              <w:rPr>
                <w:rFonts w:ascii="Arial" w:hAnsi="Arial" w:cs="Arial"/>
                <w:b/>
                <w:sz w:val="23"/>
                <w:szCs w:val="23"/>
              </w:rPr>
            </w:pPr>
            <w:r w:rsidRPr="00B12504">
              <w:rPr>
                <w:rFonts w:ascii="Arial" w:hAnsi="Arial" w:cs="Arial"/>
                <w:b/>
                <w:sz w:val="23"/>
                <w:szCs w:val="23"/>
              </w:rPr>
              <w:t>Selbsterarbeitung</w:t>
            </w:r>
          </w:p>
          <w:p w14:paraId="42A147FB" w14:textId="77777777" w:rsidR="004433D1" w:rsidRPr="00B12504" w:rsidRDefault="00E07802" w:rsidP="00E07802">
            <w:pPr>
              <w:pStyle w:val="Listenabsatz"/>
              <w:numPr>
                <w:ilvl w:val="0"/>
                <w:numId w:val="34"/>
              </w:numPr>
              <w:spacing w:after="0" w:line="276" w:lineRule="auto"/>
              <w:ind w:left="447"/>
              <w:rPr>
                <w:rFonts w:ascii="Arial" w:hAnsi="Arial" w:cs="Arial"/>
                <w:sz w:val="23"/>
                <w:szCs w:val="23"/>
              </w:rPr>
            </w:pPr>
            <w:r w:rsidRPr="00B12504">
              <w:rPr>
                <w:rFonts w:ascii="Arial" w:hAnsi="Arial" w:cs="Arial"/>
                <w:sz w:val="23"/>
                <w:szCs w:val="23"/>
              </w:rPr>
              <w:t>Die SuS bereiten die Speisen zeit- und fachgerecht unter der Einhaltung der Hygienevorschriften zu</w:t>
            </w:r>
          </w:p>
          <w:p w14:paraId="353C2D73" w14:textId="7C3F47B1" w:rsidR="00E07802" w:rsidRPr="00B12504" w:rsidRDefault="00E07802" w:rsidP="00E07802">
            <w:pPr>
              <w:pStyle w:val="Listenabsatz"/>
              <w:numPr>
                <w:ilvl w:val="0"/>
                <w:numId w:val="34"/>
              </w:numPr>
              <w:spacing w:after="0" w:line="276" w:lineRule="auto"/>
              <w:ind w:left="447"/>
              <w:rPr>
                <w:rFonts w:ascii="Arial" w:hAnsi="Arial" w:cs="Arial"/>
                <w:sz w:val="23"/>
                <w:szCs w:val="23"/>
              </w:rPr>
            </w:pPr>
            <w:r w:rsidRPr="00B12504">
              <w:rPr>
                <w:rFonts w:ascii="Arial" w:hAnsi="Arial" w:cs="Arial"/>
                <w:sz w:val="23"/>
                <w:szCs w:val="23"/>
              </w:rPr>
              <w:t>Die SuS bereiten den Lebkuchenteig unter Verwendung der passenden Küchengeräte zu</w:t>
            </w:r>
          </w:p>
        </w:tc>
        <w:tc>
          <w:tcPr>
            <w:tcW w:w="4105" w:type="dxa"/>
            <w:shd w:val="clear" w:color="auto" w:fill="FFFFFF" w:themeFill="background1"/>
          </w:tcPr>
          <w:p w14:paraId="7161D29D" w14:textId="77777777" w:rsidR="004433D1" w:rsidRPr="00B12504" w:rsidRDefault="00DD7675" w:rsidP="004433D1">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Zubereitung der Speisen</w:t>
            </w:r>
          </w:p>
          <w:p w14:paraId="316C76DD" w14:textId="263D6AB2" w:rsidR="00DD7675" w:rsidRPr="00B12504" w:rsidRDefault="00DD7675" w:rsidP="004433D1">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1x Gerst</w:t>
            </w:r>
            <w:r w:rsidR="00C7444B" w:rsidRPr="00B12504">
              <w:rPr>
                <w:rFonts w:ascii="Arial" w:hAnsi="Arial" w:cs="Arial"/>
                <w:sz w:val="23"/>
                <w:szCs w:val="23"/>
              </w:rPr>
              <w:t>en</w:t>
            </w:r>
            <w:r w:rsidRPr="00B12504">
              <w:rPr>
                <w:rFonts w:ascii="Arial" w:hAnsi="Arial" w:cs="Arial"/>
                <w:sz w:val="23"/>
                <w:szCs w:val="23"/>
              </w:rPr>
              <w:t>suppe</w:t>
            </w:r>
          </w:p>
          <w:p w14:paraId="08C74F00" w14:textId="77777777" w:rsidR="00DD7675" w:rsidRPr="00B12504" w:rsidRDefault="00DD7675" w:rsidP="004433D1">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1x Blitzbrot</w:t>
            </w:r>
          </w:p>
          <w:p w14:paraId="27DDA2AB" w14:textId="77777777" w:rsidR="00DD7675" w:rsidRPr="00B12504" w:rsidRDefault="00DD7675" w:rsidP="004433D1">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1x Punsch</w:t>
            </w:r>
          </w:p>
          <w:p w14:paraId="09DA938E" w14:textId="77777777" w:rsidR="00DD7675" w:rsidRPr="00B12504" w:rsidRDefault="00DD7675" w:rsidP="004433D1">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6x Lebkuchenteig</w:t>
            </w:r>
          </w:p>
          <w:p w14:paraId="76F5163E" w14:textId="77777777" w:rsidR="00F13566" w:rsidRPr="00B12504" w:rsidRDefault="00F13566" w:rsidP="00F13566">
            <w:pPr>
              <w:pStyle w:val="Listenabsatz"/>
              <w:numPr>
                <w:ilvl w:val="0"/>
                <w:numId w:val="36"/>
              </w:numPr>
              <w:spacing w:after="0" w:line="276" w:lineRule="auto"/>
              <w:ind w:right="-179"/>
              <w:rPr>
                <w:rFonts w:ascii="Arial" w:hAnsi="Arial" w:cs="Arial"/>
                <w:sz w:val="23"/>
                <w:szCs w:val="23"/>
              </w:rPr>
            </w:pPr>
            <w:r w:rsidRPr="00B12504">
              <w:rPr>
                <w:rFonts w:ascii="Arial" w:hAnsi="Arial" w:cs="Arial"/>
                <w:sz w:val="23"/>
                <w:szCs w:val="23"/>
              </w:rPr>
              <w:t>Lebkuchenhaus 1x</w:t>
            </w:r>
          </w:p>
          <w:p w14:paraId="60A863AD" w14:textId="553D43A0" w:rsidR="00F13566" w:rsidRPr="00B12504" w:rsidRDefault="00F13566" w:rsidP="00F13566">
            <w:pPr>
              <w:pStyle w:val="Listenabsatz"/>
              <w:numPr>
                <w:ilvl w:val="0"/>
                <w:numId w:val="36"/>
              </w:numPr>
              <w:spacing w:after="0" w:line="276" w:lineRule="auto"/>
              <w:ind w:right="-179"/>
              <w:rPr>
                <w:rFonts w:ascii="Arial" w:hAnsi="Arial" w:cs="Arial"/>
                <w:sz w:val="23"/>
                <w:szCs w:val="23"/>
              </w:rPr>
            </w:pPr>
            <w:r w:rsidRPr="00B12504">
              <w:rPr>
                <w:rFonts w:ascii="Arial" w:hAnsi="Arial" w:cs="Arial"/>
                <w:sz w:val="23"/>
                <w:szCs w:val="23"/>
              </w:rPr>
              <w:t>Verschiede</w:t>
            </w:r>
            <w:r w:rsidR="00954DE4" w:rsidRPr="00B12504">
              <w:rPr>
                <w:rFonts w:ascii="Arial" w:hAnsi="Arial" w:cs="Arial"/>
                <w:sz w:val="23"/>
                <w:szCs w:val="23"/>
              </w:rPr>
              <w:t>ne</w:t>
            </w:r>
            <w:r w:rsidRPr="00B12504">
              <w:rPr>
                <w:rFonts w:ascii="Arial" w:hAnsi="Arial" w:cs="Arial"/>
                <w:sz w:val="23"/>
                <w:szCs w:val="23"/>
              </w:rPr>
              <w:t xml:space="preserve"> Keksformen 5x</w:t>
            </w:r>
          </w:p>
        </w:tc>
        <w:tc>
          <w:tcPr>
            <w:tcW w:w="3812" w:type="dxa"/>
            <w:shd w:val="clear" w:color="auto" w:fill="auto"/>
          </w:tcPr>
          <w:p w14:paraId="59060DDE" w14:textId="77777777" w:rsidR="00ED3D16" w:rsidRPr="00B12504" w:rsidRDefault="00ED3D16" w:rsidP="00ED3D16">
            <w:pPr>
              <w:spacing w:line="276" w:lineRule="auto"/>
              <w:rPr>
                <w:rFonts w:ascii="Arial" w:hAnsi="Arial" w:cs="Arial"/>
                <w:sz w:val="23"/>
                <w:szCs w:val="23"/>
              </w:rPr>
            </w:pPr>
          </w:p>
          <w:p w14:paraId="640F63AF" w14:textId="77777777" w:rsidR="00ED3D16" w:rsidRPr="00B12504" w:rsidRDefault="00ED3D16" w:rsidP="00ED3D16">
            <w:pPr>
              <w:spacing w:line="276" w:lineRule="auto"/>
              <w:rPr>
                <w:rFonts w:ascii="Arial" w:hAnsi="Arial" w:cs="Arial"/>
                <w:sz w:val="23"/>
                <w:szCs w:val="23"/>
              </w:rPr>
            </w:pPr>
          </w:p>
          <w:p w14:paraId="3704C7F4" w14:textId="584EDA09" w:rsidR="00D9711D" w:rsidRPr="00B12504" w:rsidRDefault="00ED3D16" w:rsidP="00ED3D16">
            <w:pPr>
              <w:spacing w:line="276" w:lineRule="auto"/>
              <w:rPr>
                <w:sz w:val="23"/>
                <w:szCs w:val="23"/>
              </w:rPr>
            </w:pPr>
            <w:r w:rsidRPr="00B12504">
              <w:rPr>
                <w:rFonts w:ascii="Arial" w:hAnsi="Arial" w:cs="Arial"/>
                <w:sz w:val="23"/>
                <w:szCs w:val="23"/>
              </w:rPr>
              <w:t>EA/PA</w:t>
            </w:r>
          </w:p>
        </w:tc>
        <w:tc>
          <w:tcPr>
            <w:tcW w:w="2150" w:type="dxa"/>
            <w:shd w:val="clear" w:color="auto" w:fill="FFFFFF" w:themeFill="background1"/>
          </w:tcPr>
          <w:p w14:paraId="4D77A8E4" w14:textId="77777777" w:rsidR="004433D1" w:rsidRPr="00B12504" w:rsidRDefault="004433D1" w:rsidP="004433D1">
            <w:pPr>
              <w:spacing w:line="276" w:lineRule="auto"/>
              <w:rPr>
                <w:rFonts w:ascii="Arial" w:hAnsi="Arial" w:cs="Arial"/>
                <w:sz w:val="23"/>
                <w:szCs w:val="23"/>
              </w:rPr>
            </w:pPr>
          </w:p>
        </w:tc>
        <w:tc>
          <w:tcPr>
            <w:tcW w:w="1678" w:type="dxa"/>
            <w:tcBorders>
              <w:top w:val="single" w:sz="4" w:space="0" w:color="auto"/>
              <w:left w:val="single" w:sz="4" w:space="0" w:color="auto"/>
              <w:right w:val="single" w:sz="4" w:space="0" w:color="auto"/>
            </w:tcBorders>
            <w:shd w:val="clear" w:color="auto" w:fill="2F5496" w:themeFill="accent1" w:themeFillShade="BF"/>
          </w:tcPr>
          <w:p w14:paraId="538008B9" w14:textId="770EDE40" w:rsidR="002D3725" w:rsidRPr="00B12504" w:rsidRDefault="00613224" w:rsidP="004433D1">
            <w:pPr>
              <w:spacing w:line="276" w:lineRule="auto"/>
              <w:rPr>
                <w:rFonts w:ascii="Arial" w:hAnsi="Arial" w:cs="Arial"/>
                <w:sz w:val="23"/>
                <w:szCs w:val="23"/>
              </w:rPr>
            </w:pPr>
            <w:r w:rsidRPr="00B12504">
              <w:rPr>
                <w:rFonts w:ascii="Arial" w:hAnsi="Arial" w:cs="Arial"/>
                <w:sz w:val="23"/>
                <w:szCs w:val="23"/>
              </w:rPr>
              <w:t>75 min</w:t>
            </w:r>
          </w:p>
          <w:p w14:paraId="10714061" w14:textId="6965898E" w:rsidR="00E37082" w:rsidRPr="00B12504" w:rsidRDefault="00E37082" w:rsidP="004433D1">
            <w:pPr>
              <w:spacing w:line="276" w:lineRule="auto"/>
              <w:rPr>
                <w:rFonts w:ascii="Arial" w:hAnsi="Arial" w:cs="Arial"/>
                <w:sz w:val="23"/>
                <w:szCs w:val="23"/>
              </w:rPr>
            </w:pPr>
            <w:r w:rsidRPr="00B12504">
              <w:rPr>
                <w:rFonts w:ascii="Arial" w:hAnsi="Arial" w:cs="Arial"/>
                <w:sz w:val="23"/>
                <w:szCs w:val="23"/>
              </w:rPr>
              <w:t>13:55-15:10</w:t>
            </w:r>
          </w:p>
          <w:p w14:paraId="2466B634" w14:textId="77777777" w:rsidR="004433D1" w:rsidRPr="00B12504" w:rsidRDefault="004433D1" w:rsidP="004433D1">
            <w:pPr>
              <w:spacing w:line="276" w:lineRule="auto"/>
              <w:jc w:val="center"/>
              <w:rPr>
                <w:rFonts w:ascii="Arial" w:hAnsi="Arial" w:cs="Arial"/>
                <w:sz w:val="23"/>
                <w:szCs w:val="23"/>
              </w:rPr>
            </w:pPr>
          </w:p>
        </w:tc>
      </w:tr>
      <w:tr w:rsidR="004433D1" w:rsidRPr="00B12504" w14:paraId="58742C7B" w14:textId="77777777" w:rsidTr="00613224">
        <w:trPr>
          <w:trHeight w:val="994"/>
        </w:trPr>
        <w:tc>
          <w:tcPr>
            <w:tcW w:w="3687" w:type="dxa"/>
            <w:shd w:val="clear" w:color="auto" w:fill="FFFFFF" w:themeFill="background1"/>
          </w:tcPr>
          <w:p w14:paraId="33F7FDA2" w14:textId="223BA450" w:rsidR="004433D1" w:rsidRPr="00B12504" w:rsidRDefault="002D3725" w:rsidP="004433D1">
            <w:pPr>
              <w:spacing w:line="276" w:lineRule="auto"/>
              <w:rPr>
                <w:rFonts w:ascii="Arial" w:hAnsi="Arial" w:cs="Arial"/>
                <w:b/>
                <w:sz w:val="23"/>
                <w:szCs w:val="23"/>
              </w:rPr>
            </w:pPr>
            <w:r w:rsidRPr="00B12504">
              <w:rPr>
                <w:rFonts w:ascii="Arial" w:hAnsi="Arial" w:cs="Arial"/>
                <w:b/>
                <w:sz w:val="23"/>
                <w:szCs w:val="23"/>
              </w:rPr>
              <w:t>Kontrolle</w:t>
            </w:r>
          </w:p>
          <w:p w14:paraId="130672BA" w14:textId="06012EAA" w:rsidR="008A55F5" w:rsidRPr="00B12504" w:rsidRDefault="0073245C" w:rsidP="0073245C">
            <w:pPr>
              <w:pStyle w:val="Listenabsatz"/>
              <w:numPr>
                <w:ilvl w:val="0"/>
                <w:numId w:val="33"/>
              </w:numPr>
              <w:spacing w:after="0" w:line="276" w:lineRule="auto"/>
              <w:ind w:left="447"/>
              <w:rPr>
                <w:rFonts w:ascii="Arial" w:hAnsi="Arial" w:cs="Arial"/>
                <w:sz w:val="23"/>
                <w:szCs w:val="23"/>
              </w:rPr>
            </w:pPr>
            <w:r w:rsidRPr="00B12504">
              <w:rPr>
                <w:rFonts w:ascii="Arial" w:hAnsi="Arial" w:cs="Arial"/>
                <w:sz w:val="23"/>
                <w:szCs w:val="23"/>
              </w:rPr>
              <w:t>Die SuS reflektieren ihre Arbeit</w:t>
            </w:r>
          </w:p>
          <w:p w14:paraId="04333E6D" w14:textId="022F1C46" w:rsidR="0073245C" w:rsidRPr="00B12504" w:rsidRDefault="0073245C" w:rsidP="0073245C">
            <w:pPr>
              <w:pStyle w:val="Listenabsatz"/>
              <w:numPr>
                <w:ilvl w:val="0"/>
                <w:numId w:val="33"/>
              </w:numPr>
              <w:spacing w:after="0" w:line="276" w:lineRule="auto"/>
              <w:ind w:left="447"/>
              <w:rPr>
                <w:rFonts w:ascii="Arial" w:hAnsi="Arial" w:cs="Arial"/>
                <w:sz w:val="23"/>
                <w:szCs w:val="23"/>
              </w:rPr>
            </w:pPr>
            <w:r w:rsidRPr="00B12504">
              <w:rPr>
                <w:rFonts w:ascii="Arial" w:hAnsi="Arial" w:cs="Arial"/>
                <w:sz w:val="23"/>
                <w:szCs w:val="23"/>
              </w:rPr>
              <w:t>Die SuS erkennen Fehler und schlagen Verbesserungen vor</w:t>
            </w:r>
          </w:p>
          <w:p w14:paraId="4BCA08DE" w14:textId="3D125AD4" w:rsidR="0073245C" w:rsidRPr="00B12504" w:rsidRDefault="0073245C" w:rsidP="0073245C">
            <w:pPr>
              <w:pStyle w:val="Listenabsatz"/>
              <w:numPr>
                <w:ilvl w:val="0"/>
                <w:numId w:val="0"/>
              </w:numPr>
              <w:spacing w:after="0" w:line="276" w:lineRule="auto"/>
              <w:ind w:left="447"/>
              <w:rPr>
                <w:rFonts w:ascii="Arial" w:hAnsi="Arial" w:cs="Arial"/>
                <w:sz w:val="23"/>
                <w:szCs w:val="23"/>
              </w:rPr>
            </w:pPr>
          </w:p>
        </w:tc>
        <w:tc>
          <w:tcPr>
            <w:tcW w:w="4105" w:type="dxa"/>
            <w:shd w:val="clear" w:color="auto" w:fill="FFFFFF" w:themeFill="background1"/>
          </w:tcPr>
          <w:p w14:paraId="404AA45B" w14:textId="5E4BD018" w:rsidR="00613224" w:rsidRPr="00B12504" w:rsidRDefault="00613224" w:rsidP="00DD7675">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Gemeinsames Essen und Nachbespreche</w:t>
            </w:r>
            <w:r w:rsidR="00DD7675" w:rsidRPr="00B12504">
              <w:rPr>
                <w:rFonts w:ascii="Arial" w:hAnsi="Arial" w:cs="Arial"/>
                <w:sz w:val="23"/>
                <w:szCs w:val="23"/>
              </w:rPr>
              <w:t>n</w:t>
            </w:r>
          </w:p>
          <w:p w14:paraId="20C2FE66" w14:textId="1E773B3F" w:rsidR="00F56A9E" w:rsidRPr="00B12504" w:rsidRDefault="00F56A9E" w:rsidP="004433D1">
            <w:pPr>
              <w:pStyle w:val="Listenabsatz"/>
              <w:numPr>
                <w:ilvl w:val="0"/>
                <w:numId w:val="0"/>
              </w:numPr>
              <w:spacing w:after="0" w:line="276" w:lineRule="auto"/>
              <w:ind w:left="309" w:right="-179"/>
              <w:rPr>
                <w:rFonts w:ascii="Arial" w:hAnsi="Arial" w:cs="Arial"/>
                <w:sz w:val="23"/>
                <w:szCs w:val="23"/>
              </w:rPr>
            </w:pPr>
          </w:p>
        </w:tc>
        <w:tc>
          <w:tcPr>
            <w:tcW w:w="3812" w:type="dxa"/>
            <w:shd w:val="clear" w:color="auto" w:fill="auto"/>
          </w:tcPr>
          <w:p w14:paraId="2CED39A9" w14:textId="77777777" w:rsidR="004433D1" w:rsidRPr="00B12504" w:rsidRDefault="004433D1" w:rsidP="0073245C">
            <w:pPr>
              <w:spacing w:line="276" w:lineRule="auto"/>
              <w:rPr>
                <w:rFonts w:ascii="Arial" w:hAnsi="Arial" w:cs="Arial"/>
                <w:b/>
                <w:sz w:val="23"/>
                <w:szCs w:val="23"/>
              </w:rPr>
            </w:pPr>
          </w:p>
          <w:p w14:paraId="0D741247" w14:textId="38EDDC53" w:rsidR="0073245C" w:rsidRPr="00B12504" w:rsidRDefault="0073245C" w:rsidP="0073245C">
            <w:pPr>
              <w:spacing w:line="276" w:lineRule="auto"/>
              <w:rPr>
                <w:rFonts w:ascii="Arial" w:hAnsi="Arial" w:cs="Arial"/>
                <w:sz w:val="23"/>
                <w:szCs w:val="23"/>
              </w:rPr>
            </w:pPr>
            <w:r w:rsidRPr="00B12504">
              <w:rPr>
                <w:rFonts w:ascii="Arial" w:hAnsi="Arial" w:cs="Arial"/>
                <w:sz w:val="23"/>
                <w:szCs w:val="23"/>
              </w:rPr>
              <w:t>LSG</w:t>
            </w:r>
          </w:p>
          <w:p w14:paraId="182A2E47" w14:textId="77777777" w:rsidR="00954DE4" w:rsidRPr="00B12504" w:rsidRDefault="00954DE4" w:rsidP="0073245C">
            <w:pPr>
              <w:spacing w:line="276" w:lineRule="auto"/>
              <w:rPr>
                <w:rFonts w:ascii="Arial" w:hAnsi="Arial" w:cs="Arial"/>
                <w:sz w:val="23"/>
                <w:szCs w:val="23"/>
              </w:rPr>
            </w:pPr>
          </w:p>
          <w:p w14:paraId="4D4D41D4" w14:textId="26DAB73D" w:rsidR="00954DE4" w:rsidRPr="00B12504" w:rsidRDefault="00954DE4" w:rsidP="0073245C">
            <w:pPr>
              <w:spacing w:line="276" w:lineRule="auto"/>
              <w:rPr>
                <w:rFonts w:ascii="Arial" w:hAnsi="Arial" w:cs="Arial"/>
                <w:sz w:val="23"/>
                <w:szCs w:val="23"/>
              </w:rPr>
            </w:pPr>
            <w:r w:rsidRPr="00B12504">
              <w:rPr>
                <w:rFonts w:ascii="Arial" w:hAnsi="Arial" w:cs="Arial"/>
                <w:sz w:val="23"/>
                <w:szCs w:val="23"/>
              </w:rPr>
              <w:t>Gefertigte Speisen werden mit den SuS zusammen reflektiert</w:t>
            </w:r>
          </w:p>
        </w:tc>
        <w:tc>
          <w:tcPr>
            <w:tcW w:w="2150" w:type="dxa"/>
            <w:shd w:val="clear" w:color="auto" w:fill="FFFFFF" w:themeFill="background1"/>
          </w:tcPr>
          <w:p w14:paraId="27E32E38" w14:textId="77777777" w:rsidR="004433D1" w:rsidRPr="00B12504" w:rsidRDefault="004433D1" w:rsidP="004433D1">
            <w:pPr>
              <w:spacing w:line="276" w:lineRule="auto"/>
              <w:rPr>
                <w:rFonts w:ascii="Arial" w:hAnsi="Arial" w:cs="Arial"/>
                <w:sz w:val="23"/>
                <w:szCs w:val="23"/>
              </w:rPr>
            </w:pPr>
          </w:p>
          <w:p w14:paraId="5170E9C4" w14:textId="77777777" w:rsidR="004433D1" w:rsidRPr="00B12504" w:rsidRDefault="004433D1" w:rsidP="004433D1">
            <w:pPr>
              <w:spacing w:line="276" w:lineRule="auto"/>
              <w:rPr>
                <w:rFonts w:ascii="Arial" w:hAnsi="Arial" w:cs="Arial"/>
                <w:sz w:val="23"/>
                <w:szCs w:val="23"/>
              </w:rPr>
            </w:pPr>
          </w:p>
        </w:tc>
        <w:tc>
          <w:tcPr>
            <w:tcW w:w="1678" w:type="dxa"/>
            <w:tcBorders>
              <w:top w:val="single" w:sz="4" w:space="0" w:color="auto"/>
              <w:bottom w:val="single" w:sz="4" w:space="0" w:color="auto"/>
            </w:tcBorders>
            <w:shd w:val="clear" w:color="auto" w:fill="943634"/>
          </w:tcPr>
          <w:p w14:paraId="1B1073D5" w14:textId="77777777" w:rsidR="004433D1" w:rsidRPr="00B12504" w:rsidRDefault="002D3725" w:rsidP="004433D1">
            <w:pPr>
              <w:spacing w:line="276" w:lineRule="auto"/>
              <w:rPr>
                <w:rFonts w:ascii="Arial" w:hAnsi="Arial" w:cs="Arial"/>
                <w:sz w:val="23"/>
                <w:szCs w:val="23"/>
              </w:rPr>
            </w:pPr>
            <w:r w:rsidRPr="00B12504">
              <w:rPr>
                <w:rFonts w:ascii="Arial" w:hAnsi="Arial" w:cs="Arial"/>
                <w:sz w:val="23"/>
                <w:szCs w:val="23"/>
              </w:rPr>
              <w:t>30 min</w:t>
            </w:r>
          </w:p>
          <w:p w14:paraId="65A079F9" w14:textId="3F248914" w:rsidR="002D3725" w:rsidRPr="00B12504" w:rsidRDefault="00E37082" w:rsidP="004433D1">
            <w:pPr>
              <w:spacing w:line="276" w:lineRule="auto"/>
              <w:rPr>
                <w:rFonts w:ascii="Arial" w:hAnsi="Arial" w:cs="Arial"/>
                <w:sz w:val="23"/>
                <w:szCs w:val="23"/>
              </w:rPr>
            </w:pPr>
            <w:r w:rsidRPr="00B12504">
              <w:rPr>
                <w:rFonts w:ascii="Arial" w:hAnsi="Arial" w:cs="Arial"/>
                <w:sz w:val="23"/>
                <w:szCs w:val="23"/>
              </w:rPr>
              <w:t>15:10-15:40</w:t>
            </w:r>
          </w:p>
        </w:tc>
      </w:tr>
      <w:tr w:rsidR="00613224" w:rsidRPr="00B12504" w14:paraId="08E69474" w14:textId="77777777" w:rsidTr="00613224">
        <w:trPr>
          <w:trHeight w:val="994"/>
        </w:trPr>
        <w:tc>
          <w:tcPr>
            <w:tcW w:w="3687" w:type="dxa"/>
            <w:shd w:val="clear" w:color="auto" w:fill="FFFFFF" w:themeFill="background1"/>
          </w:tcPr>
          <w:p w14:paraId="7C4FA527" w14:textId="702928FB" w:rsidR="00613224" w:rsidRPr="00B12504" w:rsidRDefault="00DD7675" w:rsidP="004433D1">
            <w:pPr>
              <w:spacing w:line="276" w:lineRule="auto"/>
              <w:rPr>
                <w:rFonts w:ascii="Arial" w:hAnsi="Arial" w:cs="Arial"/>
                <w:b/>
                <w:sz w:val="23"/>
                <w:szCs w:val="23"/>
              </w:rPr>
            </w:pPr>
            <w:r w:rsidRPr="00B12504">
              <w:rPr>
                <w:rFonts w:ascii="Arial" w:hAnsi="Arial" w:cs="Arial"/>
                <w:sz w:val="23"/>
                <w:szCs w:val="23"/>
              </w:rPr>
              <w:t>SuS reinigen die Küche nach den HACCP- Vorschriften</w:t>
            </w:r>
          </w:p>
        </w:tc>
        <w:tc>
          <w:tcPr>
            <w:tcW w:w="4105" w:type="dxa"/>
            <w:shd w:val="clear" w:color="auto" w:fill="FFFFFF" w:themeFill="background1"/>
          </w:tcPr>
          <w:p w14:paraId="5F289CF4" w14:textId="77777777" w:rsidR="00DD7675" w:rsidRPr="00B12504" w:rsidRDefault="00DD7675" w:rsidP="00DD7675">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Aufräumarbeiten</w:t>
            </w:r>
          </w:p>
          <w:p w14:paraId="341A17E8" w14:textId="77777777" w:rsidR="00DD7675" w:rsidRPr="00B12504" w:rsidRDefault="00DD7675" w:rsidP="00DD7675">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Geschirr waschen&amp; inventieren</w:t>
            </w:r>
          </w:p>
          <w:p w14:paraId="6813DBE5" w14:textId="77777777" w:rsidR="00DD7675" w:rsidRPr="00B12504" w:rsidRDefault="00DD7675" w:rsidP="00DD7675">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Arbeitsflächen reinigen</w:t>
            </w:r>
          </w:p>
          <w:p w14:paraId="5CE7DE5F" w14:textId="77777777" w:rsidR="00DD7675" w:rsidRPr="00B12504" w:rsidRDefault="00DD7675" w:rsidP="00DD7675">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Boden kehren</w:t>
            </w:r>
          </w:p>
          <w:p w14:paraId="167FD5F6" w14:textId="2A584351" w:rsidR="00613224" w:rsidRPr="00B12504" w:rsidRDefault="00DD7675" w:rsidP="00DD7675">
            <w:pPr>
              <w:pStyle w:val="Listenabsatz"/>
              <w:numPr>
                <w:ilvl w:val="0"/>
                <w:numId w:val="0"/>
              </w:numPr>
              <w:spacing w:after="0" w:line="276" w:lineRule="auto"/>
              <w:ind w:left="309" w:right="-179"/>
              <w:rPr>
                <w:rFonts w:ascii="Arial" w:hAnsi="Arial" w:cs="Arial"/>
                <w:sz w:val="23"/>
                <w:szCs w:val="23"/>
              </w:rPr>
            </w:pPr>
            <w:r w:rsidRPr="00B12504">
              <w:rPr>
                <w:rFonts w:ascii="Arial" w:hAnsi="Arial" w:cs="Arial"/>
                <w:sz w:val="23"/>
                <w:szCs w:val="23"/>
              </w:rPr>
              <w:t>Müll entsorge</w:t>
            </w:r>
            <w:r w:rsidR="00954DE4" w:rsidRPr="00B12504">
              <w:rPr>
                <w:rFonts w:ascii="Arial" w:hAnsi="Arial" w:cs="Arial"/>
                <w:sz w:val="23"/>
                <w:szCs w:val="23"/>
              </w:rPr>
              <w:t>n</w:t>
            </w:r>
          </w:p>
        </w:tc>
        <w:tc>
          <w:tcPr>
            <w:tcW w:w="3812" w:type="dxa"/>
            <w:shd w:val="clear" w:color="auto" w:fill="auto"/>
          </w:tcPr>
          <w:p w14:paraId="413FFD88" w14:textId="77777777" w:rsidR="00613224" w:rsidRPr="00B12504" w:rsidRDefault="00613224" w:rsidP="004433D1">
            <w:pPr>
              <w:spacing w:line="276" w:lineRule="auto"/>
              <w:rPr>
                <w:rFonts w:ascii="Arial" w:hAnsi="Arial" w:cs="Arial"/>
                <w:b/>
                <w:sz w:val="23"/>
                <w:szCs w:val="23"/>
              </w:rPr>
            </w:pPr>
          </w:p>
        </w:tc>
        <w:tc>
          <w:tcPr>
            <w:tcW w:w="2150" w:type="dxa"/>
            <w:shd w:val="clear" w:color="auto" w:fill="FFFFFF" w:themeFill="background1"/>
          </w:tcPr>
          <w:p w14:paraId="4EEE28F7" w14:textId="77777777" w:rsidR="00613224" w:rsidRPr="00B12504" w:rsidRDefault="00613224" w:rsidP="004433D1">
            <w:pPr>
              <w:spacing w:line="276" w:lineRule="auto"/>
              <w:rPr>
                <w:rFonts w:ascii="Arial" w:hAnsi="Arial" w:cs="Arial"/>
                <w:sz w:val="23"/>
                <w:szCs w:val="23"/>
              </w:rPr>
            </w:pPr>
          </w:p>
        </w:tc>
        <w:tc>
          <w:tcPr>
            <w:tcW w:w="1678" w:type="dxa"/>
            <w:tcBorders>
              <w:top w:val="single" w:sz="4" w:space="0" w:color="auto"/>
            </w:tcBorders>
            <w:shd w:val="clear" w:color="auto" w:fill="auto"/>
          </w:tcPr>
          <w:p w14:paraId="34EEDFD8" w14:textId="77777777" w:rsidR="00613224" w:rsidRPr="00B12504" w:rsidRDefault="00613224" w:rsidP="004433D1">
            <w:pPr>
              <w:spacing w:line="276" w:lineRule="auto"/>
              <w:rPr>
                <w:rFonts w:ascii="Arial" w:hAnsi="Arial" w:cs="Arial"/>
                <w:sz w:val="23"/>
                <w:szCs w:val="23"/>
              </w:rPr>
            </w:pPr>
            <w:r w:rsidRPr="00B12504">
              <w:rPr>
                <w:rFonts w:ascii="Arial" w:hAnsi="Arial" w:cs="Arial"/>
                <w:sz w:val="23"/>
                <w:szCs w:val="23"/>
              </w:rPr>
              <w:t>30 min</w:t>
            </w:r>
          </w:p>
          <w:p w14:paraId="21A66E6A" w14:textId="4B0E2341" w:rsidR="00E37082" w:rsidRPr="00B12504" w:rsidRDefault="00E37082" w:rsidP="004433D1">
            <w:pPr>
              <w:spacing w:line="276" w:lineRule="auto"/>
              <w:rPr>
                <w:rFonts w:ascii="Arial" w:hAnsi="Arial" w:cs="Arial"/>
                <w:sz w:val="23"/>
                <w:szCs w:val="23"/>
              </w:rPr>
            </w:pPr>
            <w:r w:rsidRPr="00B12504">
              <w:rPr>
                <w:rFonts w:ascii="Arial" w:hAnsi="Arial" w:cs="Arial"/>
                <w:sz w:val="23"/>
                <w:szCs w:val="23"/>
              </w:rPr>
              <w:t>15:40-16:10</w:t>
            </w:r>
          </w:p>
        </w:tc>
      </w:tr>
    </w:tbl>
    <w:p w14:paraId="4DD0608F" w14:textId="77777777" w:rsidR="004433D1" w:rsidRPr="00B12504" w:rsidRDefault="004433D1" w:rsidP="004433D1">
      <w:pPr>
        <w:rPr>
          <w:sz w:val="23"/>
          <w:szCs w:val="23"/>
          <w:lang w:val="de-AT"/>
        </w:rPr>
      </w:pPr>
    </w:p>
    <w:tbl>
      <w:tblPr>
        <w:tblStyle w:val="Tabellenraster"/>
        <w:tblW w:w="0" w:type="auto"/>
        <w:tblInd w:w="-582" w:type="dxa"/>
        <w:tblLook w:val="04A0" w:firstRow="1" w:lastRow="0" w:firstColumn="1" w:lastColumn="0" w:noHBand="0" w:noVBand="1"/>
      </w:tblPr>
      <w:tblGrid>
        <w:gridCol w:w="14277"/>
      </w:tblGrid>
      <w:tr w:rsidR="00F56A9E" w:rsidRPr="00B12504" w14:paraId="4B774F98" w14:textId="77777777" w:rsidTr="006D73EF">
        <w:tc>
          <w:tcPr>
            <w:tcW w:w="14277" w:type="dxa"/>
          </w:tcPr>
          <w:p w14:paraId="3A1B7C2B" w14:textId="44451A1D" w:rsidR="00F56A9E" w:rsidRPr="00B12504" w:rsidRDefault="00F56A9E" w:rsidP="004433D1">
            <w:pPr>
              <w:rPr>
                <w:rFonts w:ascii="Arial" w:hAnsi="Arial" w:cs="Arial"/>
                <w:sz w:val="23"/>
                <w:szCs w:val="23"/>
              </w:rPr>
            </w:pPr>
            <w:r w:rsidRPr="00B12504">
              <w:rPr>
                <w:rFonts w:ascii="Arial" w:hAnsi="Arial" w:cs="Arial"/>
                <w:sz w:val="23"/>
                <w:szCs w:val="23"/>
              </w:rPr>
              <w:lastRenderedPageBreak/>
              <w:t>Direkte Vorbereitung: Rezepte für 11 SchülerInnen</w:t>
            </w:r>
            <w:r w:rsidR="004013A2" w:rsidRPr="00B12504">
              <w:rPr>
                <w:rFonts w:ascii="Arial" w:hAnsi="Arial" w:cs="Arial"/>
                <w:sz w:val="23"/>
                <w:szCs w:val="23"/>
              </w:rPr>
              <w:t>, Lebkuchenhaus ausdrucken</w:t>
            </w:r>
          </w:p>
        </w:tc>
      </w:tr>
      <w:tr w:rsidR="006D73EF" w:rsidRPr="00B12504" w14:paraId="09D310CC" w14:textId="77777777" w:rsidTr="006D73EF">
        <w:tc>
          <w:tcPr>
            <w:tcW w:w="14277" w:type="dxa"/>
          </w:tcPr>
          <w:p w14:paraId="7E61D270" w14:textId="5DF7F168" w:rsidR="007F5C28" w:rsidRPr="00B12504" w:rsidRDefault="006D73EF" w:rsidP="004433D1">
            <w:pPr>
              <w:rPr>
                <w:rFonts w:ascii="Arial" w:hAnsi="Arial" w:cs="Arial"/>
                <w:sz w:val="23"/>
                <w:szCs w:val="23"/>
              </w:rPr>
            </w:pPr>
            <w:r w:rsidRPr="00B12504">
              <w:rPr>
                <w:rFonts w:ascii="Arial" w:hAnsi="Arial" w:cs="Arial"/>
                <w:sz w:val="23"/>
                <w:szCs w:val="23"/>
              </w:rPr>
              <w:t>Didaktische Reserve:</w:t>
            </w:r>
            <w:r w:rsidR="00AF651F" w:rsidRPr="00B12504">
              <w:rPr>
                <w:rFonts w:ascii="Arial" w:hAnsi="Arial" w:cs="Arial"/>
                <w:sz w:val="23"/>
                <w:szCs w:val="23"/>
              </w:rPr>
              <w:t xml:space="preserve"> genaue Inventararbeiten, Reinigungsarbeiten</w:t>
            </w:r>
          </w:p>
        </w:tc>
      </w:tr>
      <w:tr w:rsidR="006D73EF" w:rsidRPr="00B12504" w14:paraId="5B73A85D" w14:textId="77777777" w:rsidTr="006D73EF">
        <w:tc>
          <w:tcPr>
            <w:tcW w:w="14277" w:type="dxa"/>
          </w:tcPr>
          <w:p w14:paraId="4FC53449" w14:textId="27867379" w:rsidR="006D73EF" w:rsidRPr="00B12504" w:rsidRDefault="006D73EF" w:rsidP="00A51D2B">
            <w:pPr>
              <w:pBdr>
                <w:bottom w:val="single" w:sz="4" w:space="1" w:color="auto"/>
              </w:pBdr>
              <w:rPr>
                <w:rFonts w:ascii="Arial" w:hAnsi="Arial" w:cs="Arial"/>
                <w:sz w:val="23"/>
                <w:szCs w:val="23"/>
              </w:rPr>
            </w:pPr>
            <w:r w:rsidRPr="00B12504">
              <w:rPr>
                <w:rFonts w:ascii="Arial" w:hAnsi="Arial" w:cs="Arial"/>
                <w:sz w:val="23"/>
                <w:szCs w:val="23"/>
              </w:rPr>
              <w:t xml:space="preserve">Break: </w:t>
            </w:r>
            <w:r w:rsidR="00AF651F" w:rsidRPr="00B12504">
              <w:rPr>
                <w:rFonts w:ascii="Arial" w:hAnsi="Arial" w:cs="Arial"/>
                <w:sz w:val="23"/>
                <w:szCs w:val="23"/>
              </w:rPr>
              <w:t>das Verzieren des Lebkuchenhauses kann auf die nächste Einheit verschoben werden</w:t>
            </w:r>
          </w:p>
        </w:tc>
      </w:tr>
    </w:tbl>
    <w:p w14:paraId="185789A5" w14:textId="77777777" w:rsidR="004433D1" w:rsidRPr="00B12504" w:rsidRDefault="004433D1" w:rsidP="008D7C7C">
      <w:pPr>
        <w:rPr>
          <w:rFonts w:ascii="Arial" w:hAnsi="Arial" w:cs="Arial"/>
          <w:b/>
          <w:bCs/>
          <w:sz w:val="23"/>
          <w:szCs w:val="23"/>
        </w:rPr>
      </w:pPr>
    </w:p>
    <w:p w14:paraId="253F6F38" w14:textId="103690A3" w:rsidR="008D7C7C" w:rsidRPr="00B12504" w:rsidRDefault="008D7C7C" w:rsidP="008D7C7C">
      <w:pPr>
        <w:rPr>
          <w:rFonts w:ascii="Arial" w:hAnsi="Arial" w:cs="Arial"/>
          <w:b/>
          <w:bCs/>
          <w:sz w:val="23"/>
          <w:szCs w:val="23"/>
        </w:rPr>
      </w:pPr>
      <w:r w:rsidRPr="00B12504">
        <w:rPr>
          <w:rFonts w:ascii="Arial" w:hAnsi="Arial" w:cs="Arial"/>
          <w:b/>
          <w:bCs/>
          <w:sz w:val="23"/>
          <w:szCs w:val="23"/>
        </w:rPr>
        <w:t>Abkürzungs- &amp; Farbmarkierungserklärung:</w:t>
      </w:r>
      <w:r w:rsidRPr="00B12504">
        <w:rPr>
          <w:rFonts w:ascii="Arial" w:hAnsi="Arial" w:cs="Arial"/>
          <w:b/>
          <w:bCs/>
          <w:sz w:val="23"/>
          <w:szCs w:val="23"/>
        </w:rPr>
        <w:tab/>
      </w:r>
      <w:r w:rsidRPr="00B12504">
        <w:rPr>
          <w:rFonts w:ascii="Arial" w:hAnsi="Arial" w:cs="Arial"/>
          <w:b/>
          <w:bCs/>
          <w:sz w:val="23"/>
          <w:szCs w:val="23"/>
        </w:rPr>
        <w:tab/>
      </w:r>
      <w:r w:rsidRPr="00B12504">
        <w:rPr>
          <w:rFonts w:ascii="Arial" w:hAnsi="Arial" w:cs="Arial"/>
          <w:b/>
          <w:bCs/>
          <w:sz w:val="23"/>
          <w:szCs w:val="23"/>
        </w:rPr>
        <w:tab/>
      </w:r>
      <w:r w:rsidRPr="00B12504">
        <w:rPr>
          <w:rFonts w:ascii="Arial" w:hAnsi="Arial" w:cs="Arial"/>
          <w:b/>
          <w:bCs/>
          <w:sz w:val="23"/>
          <w:szCs w:val="23"/>
        </w:rPr>
        <w:tab/>
      </w:r>
      <w:r w:rsidRPr="00B12504">
        <w:rPr>
          <w:rFonts w:ascii="Arial" w:hAnsi="Arial" w:cs="Arial"/>
          <w:b/>
          <w:bCs/>
          <w:sz w:val="23"/>
          <w:szCs w:val="23"/>
        </w:rPr>
        <w:tab/>
      </w:r>
      <w:r w:rsidRPr="00B12504">
        <w:rPr>
          <w:rFonts w:ascii="Arial" w:hAnsi="Arial" w:cs="Arial"/>
          <w:b/>
          <w:bCs/>
          <w:sz w:val="23"/>
          <w:szCs w:val="23"/>
        </w:rPr>
        <w:tab/>
      </w:r>
    </w:p>
    <w:tbl>
      <w:tblPr>
        <w:tblpPr w:leftFromText="141" w:rightFromText="141" w:vertAnchor="text" w:horzAnchor="page" w:tblpX="1199" w:tblpY="40"/>
        <w:tblW w:w="16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3517"/>
        <w:gridCol w:w="1275"/>
        <w:gridCol w:w="1134"/>
        <w:gridCol w:w="4535"/>
        <w:gridCol w:w="5145"/>
      </w:tblGrid>
      <w:tr w:rsidR="008D7C7C" w:rsidRPr="00B12504" w14:paraId="681E83D1" w14:textId="77777777" w:rsidTr="0075601E">
        <w:trPr>
          <w:trHeight w:hRule="exact" w:val="498"/>
        </w:trPr>
        <w:tc>
          <w:tcPr>
            <w:tcW w:w="873" w:type="dxa"/>
            <w:tcBorders>
              <w:top w:val="single" w:sz="4" w:space="0" w:color="auto"/>
              <w:left w:val="single" w:sz="4" w:space="0" w:color="auto"/>
              <w:bottom w:val="single" w:sz="4" w:space="0" w:color="auto"/>
              <w:right w:val="single" w:sz="4" w:space="0" w:color="auto"/>
            </w:tcBorders>
            <w:shd w:val="clear" w:color="auto" w:fill="FFFF99"/>
            <w:vAlign w:val="center"/>
          </w:tcPr>
          <w:p w14:paraId="0D9A838D"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r w:rsidRPr="00B12504">
              <w:rPr>
                <w:rFonts w:ascii="Arial" w:eastAsia="Times New Roman" w:hAnsi="Arial" w:cs="Arial"/>
                <w:sz w:val="27"/>
                <w:szCs w:val="27"/>
                <w:lang w:val="de-AT" w:eastAsia="de-AT"/>
              </w:rPr>
              <w:t>K</w:t>
            </w:r>
          </w:p>
        </w:tc>
        <w:tc>
          <w:tcPr>
            <w:tcW w:w="3517" w:type="dxa"/>
            <w:tcBorders>
              <w:top w:val="single" w:sz="4" w:space="0" w:color="auto"/>
              <w:left w:val="single" w:sz="4" w:space="0" w:color="auto"/>
              <w:bottom w:val="single" w:sz="4" w:space="0" w:color="auto"/>
              <w:right w:val="single" w:sz="4" w:space="0" w:color="auto"/>
            </w:tcBorders>
            <w:vAlign w:val="center"/>
            <w:hideMark/>
          </w:tcPr>
          <w:p w14:paraId="7BB56148"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r w:rsidRPr="00B12504">
              <w:rPr>
                <w:rFonts w:ascii="Arial" w:eastAsia="Times New Roman" w:hAnsi="Arial" w:cs="Arial"/>
                <w:sz w:val="27"/>
                <w:szCs w:val="27"/>
                <w:lang w:val="de-AT" w:eastAsia="de-AT"/>
              </w:rPr>
              <w:t>Kontakt</w:t>
            </w:r>
          </w:p>
        </w:tc>
        <w:tc>
          <w:tcPr>
            <w:tcW w:w="1275" w:type="dxa"/>
            <w:tcBorders>
              <w:top w:val="nil"/>
              <w:left w:val="single" w:sz="4" w:space="0" w:color="auto"/>
              <w:bottom w:val="nil"/>
              <w:right w:val="single" w:sz="4" w:space="0" w:color="auto"/>
            </w:tcBorders>
          </w:tcPr>
          <w:p w14:paraId="7861F5AC" w14:textId="77777777" w:rsidR="008D7C7C" w:rsidRPr="00B12504" w:rsidRDefault="008D7C7C" w:rsidP="0075601E">
            <w:pPr>
              <w:spacing w:after="0" w:line="240" w:lineRule="auto"/>
              <w:jc w:val="center"/>
              <w:rPr>
                <w:rFonts w:ascii="Arial" w:hAnsi="Arial" w:cs="Arial"/>
                <w:sz w:val="19"/>
                <w:szCs w:val="19"/>
              </w:rPr>
            </w:pPr>
          </w:p>
        </w:tc>
        <w:tc>
          <w:tcPr>
            <w:tcW w:w="1134" w:type="dxa"/>
            <w:tcBorders>
              <w:top w:val="single" w:sz="4" w:space="0" w:color="auto"/>
              <w:left w:val="single" w:sz="4" w:space="0" w:color="auto"/>
              <w:bottom w:val="single" w:sz="4" w:space="0" w:color="auto"/>
              <w:right w:val="single" w:sz="4" w:space="0" w:color="auto"/>
            </w:tcBorders>
            <w:vAlign w:val="center"/>
          </w:tcPr>
          <w:p w14:paraId="611AC4B0" w14:textId="77777777" w:rsidR="008D7C7C" w:rsidRPr="00B12504" w:rsidRDefault="008D7C7C" w:rsidP="0075601E">
            <w:pPr>
              <w:spacing w:after="0" w:line="240" w:lineRule="auto"/>
              <w:jc w:val="center"/>
              <w:rPr>
                <w:rFonts w:ascii="Arial" w:hAnsi="Arial" w:cs="Arial"/>
                <w:sz w:val="23"/>
                <w:szCs w:val="23"/>
              </w:rPr>
            </w:pPr>
            <w:r w:rsidRPr="00B12504">
              <w:rPr>
                <w:rFonts w:ascii="Arial" w:hAnsi="Arial" w:cs="Arial"/>
                <w:sz w:val="19"/>
                <w:szCs w:val="19"/>
              </w:rPr>
              <w:t>S</w:t>
            </w:r>
          </w:p>
        </w:tc>
        <w:tc>
          <w:tcPr>
            <w:tcW w:w="4535" w:type="dxa"/>
            <w:tcBorders>
              <w:top w:val="single" w:sz="4" w:space="0" w:color="auto"/>
              <w:left w:val="single" w:sz="4" w:space="0" w:color="auto"/>
              <w:bottom w:val="single" w:sz="4" w:space="0" w:color="auto"/>
              <w:right w:val="nil"/>
            </w:tcBorders>
            <w:vAlign w:val="center"/>
          </w:tcPr>
          <w:p w14:paraId="5AF881DB" w14:textId="77777777" w:rsidR="008D7C7C" w:rsidRPr="00B12504" w:rsidRDefault="008D7C7C" w:rsidP="0075601E">
            <w:pPr>
              <w:spacing w:after="0" w:line="240" w:lineRule="auto"/>
              <w:jc w:val="center"/>
              <w:rPr>
                <w:rFonts w:ascii="Arial" w:hAnsi="Arial" w:cs="Arial"/>
                <w:sz w:val="23"/>
                <w:szCs w:val="23"/>
              </w:rPr>
            </w:pPr>
            <w:r w:rsidRPr="00B12504">
              <w:rPr>
                <w:rFonts w:ascii="Arial" w:hAnsi="Arial" w:cs="Arial"/>
                <w:sz w:val="19"/>
                <w:szCs w:val="19"/>
              </w:rPr>
              <w:t>Schüler</w:t>
            </w:r>
          </w:p>
        </w:tc>
        <w:tc>
          <w:tcPr>
            <w:tcW w:w="5145" w:type="dxa"/>
            <w:tcBorders>
              <w:top w:val="nil"/>
              <w:left w:val="single" w:sz="4" w:space="0" w:color="auto"/>
              <w:bottom w:val="nil"/>
              <w:right w:val="nil"/>
            </w:tcBorders>
            <w:vAlign w:val="center"/>
          </w:tcPr>
          <w:p w14:paraId="0A9A9A4F" w14:textId="77777777" w:rsidR="008D7C7C" w:rsidRPr="00B12504" w:rsidRDefault="008D7C7C" w:rsidP="0075601E">
            <w:pPr>
              <w:spacing w:after="0" w:line="240" w:lineRule="auto"/>
              <w:rPr>
                <w:rFonts w:ascii="Arial" w:hAnsi="Arial" w:cs="Arial"/>
                <w:sz w:val="23"/>
                <w:szCs w:val="23"/>
              </w:rPr>
            </w:pPr>
          </w:p>
        </w:tc>
      </w:tr>
      <w:tr w:rsidR="008D7C7C" w:rsidRPr="00B12504" w14:paraId="63AED167" w14:textId="77777777" w:rsidTr="0075601E">
        <w:trPr>
          <w:trHeight w:hRule="exact" w:val="498"/>
        </w:trPr>
        <w:tc>
          <w:tcPr>
            <w:tcW w:w="873" w:type="dxa"/>
            <w:tcBorders>
              <w:top w:val="single" w:sz="4" w:space="0" w:color="auto"/>
              <w:left w:val="single" w:sz="4" w:space="0" w:color="auto"/>
              <w:bottom w:val="single" w:sz="4" w:space="0" w:color="auto"/>
              <w:right w:val="single" w:sz="4" w:space="0" w:color="auto"/>
            </w:tcBorders>
            <w:shd w:val="clear" w:color="auto" w:fill="CCFF99"/>
            <w:vAlign w:val="center"/>
          </w:tcPr>
          <w:p w14:paraId="75B3CED3"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r w:rsidRPr="00B12504">
              <w:rPr>
                <w:rFonts w:ascii="Arial" w:eastAsia="Times New Roman" w:hAnsi="Arial" w:cs="Arial"/>
                <w:sz w:val="27"/>
                <w:szCs w:val="27"/>
                <w:lang w:val="de-AT" w:eastAsia="de-AT"/>
              </w:rPr>
              <w:t>I</w:t>
            </w:r>
          </w:p>
        </w:tc>
        <w:tc>
          <w:tcPr>
            <w:tcW w:w="3517" w:type="dxa"/>
            <w:tcBorders>
              <w:top w:val="single" w:sz="4" w:space="0" w:color="auto"/>
              <w:left w:val="single" w:sz="4" w:space="0" w:color="auto"/>
              <w:bottom w:val="single" w:sz="4" w:space="0" w:color="auto"/>
              <w:right w:val="single" w:sz="4" w:space="0" w:color="auto"/>
            </w:tcBorders>
            <w:vAlign w:val="center"/>
            <w:hideMark/>
          </w:tcPr>
          <w:p w14:paraId="0E12760F"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r w:rsidRPr="00B12504">
              <w:rPr>
                <w:rFonts w:ascii="Arial" w:eastAsia="Times New Roman" w:hAnsi="Arial" w:cs="Arial"/>
                <w:sz w:val="27"/>
                <w:szCs w:val="27"/>
                <w:lang w:val="de-AT" w:eastAsia="de-AT"/>
              </w:rPr>
              <w:t>Information</w:t>
            </w:r>
          </w:p>
        </w:tc>
        <w:tc>
          <w:tcPr>
            <w:tcW w:w="1275" w:type="dxa"/>
            <w:tcBorders>
              <w:top w:val="nil"/>
              <w:left w:val="single" w:sz="4" w:space="0" w:color="auto"/>
              <w:bottom w:val="nil"/>
              <w:right w:val="single" w:sz="4" w:space="0" w:color="auto"/>
            </w:tcBorders>
          </w:tcPr>
          <w:p w14:paraId="7547C53C" w14:textId="77777777" w:rsidR="008D7C7C" w:rsidRPr="00B12504" w:rsidRDefault="008D7C7C" w:rsidP="0075601E">
            <w:pPr>
              <w:spacing w:after="0" w:line="240" w:lineRule="auto"/>
              <w:ind w:left="-108"/>
              <w:jc w:val="center"/>
              <w:rPr>
                <w:rFonts w:ascii="Arial" w:hAnsi="Arial" w:cs="Arial"/>
                <w:sz w:val="19"/>
                <w:szCs w:val="19"/>
              </w:rPr>
            </w:pPr>
          </w:p>
        </w:tc>
        <w:tc>
          <w:tcPr>
            <w:tcW w:w="1134" w:type="dxa"/>
            <w:tcBorders>
              <w:top w:val="single" w:sz="4" w:space="0" w:color="auto"/>
              <w:left w:val="single" w:sz="4" w:space="0" w:color="auto"/>
              <w:bottom w:val="single" w:sz="4" w:space="0" w:color="auto"/>
              <w:right w:val="single" w:sz="4" w:space="0" w:color="auto"/>
            </w:tcBorders>
            <w:vAlign w:val="center"/>
          </w:tcPr>
          <w:p w14:paraId="5D6679F1" w14:textId="77777777" w:rsidR="008D7C7C" w:rsidRPr="00B12504" w:rsidRDefault="008D7C7C" w:rsidP="0075601E">
            <w:pPr>
              <w:spacing w:after="0" w:line="240" w:lineRule="auto"/>
              <w:ind w:left="-108"/>
              <w:jc w:val="center"/>
              <w:rPr>
                <w:rFonts w:ascii="Arial" w:hAnsi="Arial" w:cs="Arial"/>
                <w:sz w:val="23"/>
                <w:szCs w:val="23"/>
              </w:rPr>
            </w:pPr>
            <w:r w:rsidRPr="00B12504">
              <w:rPr>
                <w:rFonts w:ascii="Arial" w:hAnsi="Arial" w:cs="Arial"/>
                <w:sz w:val="19"/>
                <w:szCs w:val="19"/>
              </w:rPr>
              <w:t>LSG</w:t>
            </w:r>
          </w:p>
        </w:tc>
        <w:tc>
          <w:tcPr>
            <w:tcW w:w="4535" w:type="dxa"/>
            <w:tcBorders>
              <w:top w:val="single" w:sz="4" w:space="0" w:color="auto"/>
              <w:left w:val="single" w:sz="4" w:space="0" w:color="auto"/>
              <w:bottom w:val="single" w:sz="4" w:space="0" w:color="auto"/>
              <w:right w:val="nil"/>
            </w:tcBorders>
            <w:vAlign w:val="center"/>
          </w:tcPr>
          <w:p w14:paraId="3F61092A" w14:textId="77777777" w:rsidR="008D7C7C" w:rsidRPr="00B12504" w:rsidRDefault="008D7C7C" w:rsidP="0075601E">
            <w:pPr>
              <w:spacing w:after="0" w:line="240" w:lineRule="auto"/>
              <w:ind w:left="-108"/>
              <w:jc w:val="center"/>
              <w:rPr>
                <w:rFonts w:ascii="Arial" w:hAnsi="Arial" w:cs="Arial"/>
                <w:sz w:val="23"/>
                <w:szCs w:val="23"/>
              </w:rPr>
            </w:pPr>
            <w:r w:rsidRPr="00B12504">
              <w:rPr>
                <w:rFonts w:ascii="Arial" w:hAnsi="Arial" w:cs="Arial"/>
                <w:sz w:val="19"/>
                <w:szCs w:val="19"/>
              </w:rPr>
              <w:t>Lehrer Schüler Gespräch</w:t>
            </w:r>
          </w:p>
        </w:tc>
        <w:tc>
          <w:tcPr>
            <w:tcW w:w="5145" w:type="dxa"/>
            <w:tcBorders>
              <w:top w:val="nil"/>
              <w:left w:val="single" w:sz="4" w:space="0" w:color="auto"/>
              <w:bottom w:val="nil"/>
              <w:right w:val="nil"/>
            </w:tcBorders>
            <w:vAlign w:val="center"/>
          </w:tcPr>
          <w:p w14:paraId="08A95858" w14:textId="77777777" w:rsidR="008D7C7C" w:rsidRPr="00B12504" w:rsidRDefault="008D7C7C" w:rsidP="0075601E">
            <w:pPr>
              <w:spacing w:after="0" w:line="240" w:lineRule="auto"/>
              <w:ind w:left="-108"/>
              <w:jc w:val="center"/>
              <w:rPr>
                <w:rFonts w:ascii="Arial" w:hAnsi="Arial" w:cs="Arial"/>
                <w:sz w:val="23"/>
                <w:szCs w:val="23"/>
              </w:rPr>
            </w:pPr>
          </w:p>
        </w:tc>
      </w:tr>
      <w:tr w:rsidR="008D7C7C" w:rsidRPr="00B12504" w14:paraId="34647878" w14:textId="77777777" w:rsidTr="0075601E">
        <w:trPr>
          <w:trHeight w:hRule="exact" w:val="498"/>
        </w:trPr>
        <w:tc>
          <w:tcPr>
            <w:tcW w:w="873" w:type="dxa"/>
            <w:tcBorders>
              <w:top w:val="single" w:sz="4" w:space="0" w:color="auto"/>
              <w:left w:val="single" w:sz="4" w:space="0" w:color="auto"/>
              <w:bottom w:val="single" w:sz="4" w:space="0" w:color="auto"/>
              <w:right w:val="single" w:sz="4" w:space="0" w:color="auto"/>
            </w:tcBorders>
            <w:shd w:val="clear" w:color="auto" w:fill="948A54"/>
            <w:vAlign w:val="center"/>
          </w:tcPr>
          <w:p w14:paraId="44A4476A" w14:textId="77777777" w:rsidR="008D7C7C" w:rsidRPr="00B12504" w:rsidRDefault="008D7C7C" w:rsidP="0075601E">
            <w:pPr>
              <w:spacing w:after="0" w:line="240" w:lineRule="auto"/>
              <w:ind w:left="-108"/>
              <w:jc w:val="center"/>
              <w:rPr>
                <w:rFonts w:ascii="Arial" w:eastAsia="Times New Roman" w:hAnsi="Arial" w:cs="Arial"/>
                <w:color w:val="000000" w:themeColor="text1"/>
                <w:sz w:val="27"/>
                <w:szCs w:val="27"/>
                <w:lang w:val="de-AT" w:eastAsia="de-AT"/>
              </w:rPr>
            </w:pPr>
            <w:r w:rsidRPr="00B12504">
              <w:rPr>
                <w:rFonts w:ascii="Arial" w:eastAsia="Times New Roman" w:hAnsi="Arial" w:cs="Arial"/>
                <w:color w:val="000000" w:themeColor="text1"/>
                <w:sz w:val="27"/>
                <w:szCs w:val="27"/>
                <w:lang w:val="de-AT" w:eastAsia="de-AT"/>
              </w:rPr>
              <w:t>O</w:t>
            </w:r>
          </w:p>
        </w:tc>
        <w:tc>
          <w:tcPr>
            <w:tcW w:w="3517" w:type="dxa"/>
            <w:tcBorders>
              <w:top w:val="single" w:sz="4" w:space="0" w:color="auto"/>
              <w:left w:val="single" w:sz="4" w:space="0" w:color="auto"/>
              <w:bottom w:val="single" w:sz="4" w:space="0" w:color="auto"/>
              <w:right w:val="single" w:sz="4" w:space="0" w:color="auto"/>
            </w:tcBorders>
            <w:vAlign w:val="center"/>
            <w:hideMark/>
          </w:tcPr>
          <w:p w14:paraId="6D549608"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r w:rsidRPr="00B12504">
              <w:rPr>
                <w:rFonts w:ascii="Arial" w:eastAsia="Times New Roman" w:hAnsi="Arial" w:cs="Arial"/>
                <w:sz w:val="27"/>
                <w:szCs w:val="27"/>
                <w:lang w:val="de-AT" w:eastAsia="de-AT"/>
              </w:rPr>
              <w:t>Orientierung</w:t>
            </w:r>
          </w:p>
        </w:tc>
        <w:tc>
          <w:tcPr>
            <w:tcW w:w="1275" w:type="dxa"/>
            <w:tcBorders>
              <w:top w:val="nil"/>
              <w:left w:val="single" w:sz="4" w:space="0" w:color="auto"/>
              <w:bottom w:val="nil"/>
              <w:right w:val="single" w:sz="4" w:space="0" w:color="auto"/>
            </w:tcBorders>
          </w:tcPr>
          <w:p w14:paraId="610C99A8" w14:textId="77777777" w:rsidR="008D7C7C" w:rsidRPr="00B12504" w:rsidRDefault="008D7C7C" w:rsidP="0075601E">
            <w:pPr>
              <w:spacing w:after="0" w:line="240" w:lineRule="auto"/>
              <w:ind w:left="-108"/>
              <w:jc w:val="center"/>
              <w:rPr>
                <w:rFonts w:ascii="Arial" w:hAnsi="Arial" w:cs="Arial"/>
                <w:sz w:val="19"/>
                <w:szCs w:val="19"/>
              </w:rPr>
            </w:pPr>
          </w:p>
        </w:tc>
        <w:tc>
          <w:tcPr>
            <w:tcW w:w="1134" w:type="dxa"/>
            <w:tcBorders>
              <w:top w:val="single" w:sz="4" w:space="0" w:color="auto"/>
              <w:left w:val="single" w:sz="4" w:space="0" w:color="auto"/>
              <w:bottom w:val="single" w:sz="4" w:space="0" w:color="auto"/>
              <w:right w:val="single" w:sz="4" w:space="0" w:color="auto"/>
            </w:tcBorders>
            <w:vAlign w:val="center"/>
          </w:tcPr>
          <w:p w14:paraId="3B6F9979" w14:textId="77777777" w:rsidR="008D7C7C" w:rsidRPr="00B12504" w:rsidRDefault="008D7C7C" w:rsidP="0075601E">
            <w:pPr>
              <w:spacing w:after="0" w:line="240" w:lineRule="auto"/>
              <w:ind w:left="-108"/>
              <w:jc w:val="center"/>
              <w:rPr>
                <w:rFonts w:ascii="Arial" w:hAnsi="Arial" w:cs="Arial"/>
                <w:sz w:val="23"/>
                <w:szCs w:val="23"/>
              </w:rPr>
            </w:pPr>
            <w:r w:rsidRPr="00B12504">
              <w:rPr>
                <w:rFonts w:ascii="Arial" w:hAnsi="Arial" w:cs="Arial"/>
                <w:sz w:val="19"/>
                <w:szCs w:val="19"/>
              </w:rPr>
              <w:t>SZ</w:t>
            </w:r>
          </w:p>
        </w:tc>
        <w:tc>
          <w:tcPr>
            <w:tcW w:w="4535" w:type="dxa"/>
            <w:tcBorders>
              <w:top w:val="single" w:sz="4" w:space="0" w:color="auto"/>
              <w:left w:val="single" w:sz="4" w:space="0" w:color="auto"/>
              <w:bottom w:val="single" w:sz="4" w:space="0" w:color="auto"/>
              <w:right w:val="nil"/>
            </w:tcBorders>
            <w:vAlign w:val="center"/>
          </w:tcPr>
          <w:p w14:paraId="435F8FD2" w14:textId="77777777" w:rsidR="008D7C7C" w:rsidRPr="00B12504" w:rsidRDefault="008D7C7C" w:rsidP="0075601E">
            <w:pPr>
              <w:spacing w:after="0" w:line="240" w:lineRule="auto"/>
              <w:ind w:left="-108"/>
              <w:jc w:val="center"/>
              <w:rPr>
                <w:rFonts w:ascii="Arial" w:hAnsi="Arial" w:cs="Arial"/>
                <w:sz w:val="23"/>
                <w:szCs w:val="23"/>
              </w:rPr>
            </w:pPr>
            <w:r w:rsidRPr="00B12504">
              <w:rPr>
                <w:rFonts w:ascii="Arial" w:hAnsi="Arial" w:cs="Arial"/>
                <w:sz w:val="19"/>
                <w:szCs w:val="19"/>
              </w:rPr>
              <w:t>Schülerzentriert</w:t>
            </w:r>
          </w:p>
        </w:tc>
        <w:tc>
          <w:tcPr>
            <w:tcW w:w="5145" w:type="dxa"/>
            <w:tcBorders>
              <w:top w:val="nil"/>
              <w:left w:val="single" w:sz="4" w:space="0" w:color="auto"/>
              <w:bottom w:val="nil"/>
              <w:right w:val="nil"/>
            </w:tcBorders>
            <w:vAlign w:val="center"/>
          </w:tcPr>
          <w:p w14:paraId="441D5576" w14:textId="77777777" w:rsidR="008D7C7C" w:rsidRPr="00B12504" w:rsidRDefault="008D7C7C" w:rsidP="0075601E">
            <w:pPr>
              <w:spacing w:after="0" w:line="240" w:lineRule="auto"/>
              <w:ind w:left="-108"/>
              <w:jc w:val="center"/>
              <w:rPr>
                <w:rFonts w:ascii="Arial" w:hAnsi="Arial" w:cs="Arial"/>
                <w:sz w:val="23"/>
                <w:szCs w:val="23"/>
              </w:rPr>
            </w:pPr>
          </w:p>
        </w:tc>
      </w:tr>
      <w:tr w:rsidR="008D7C7C" w:rsidRPr="00B12504" w14:paraId="3D5EA5FA" w14:textId="77777777" w:rsidTr="0075601E">
        <w:trPr>
          <w:trHeight w:hRule="exact" w:val="498"/>
        </w:trPr>
        <w:tc>
          <w:tcPr>
            <w:tcW w:w="873" w:type="dxa"/>
            <w:tcBorders>
              <w:top w:val="single" w:sz="4" w:space="0" w:color="auto"/>
              <w:left w:val="single" w:sz="4" w:space="0" w:color="auto"/>
              <w:bottom w:val="single" w:sz="4" w:space="0" w:color="auto"/>
              <w:right w:val="single" w:sz="4" w:space="0" w:color="auto"/>
            </w:tcBorders>
            <w:shd w:val="clear" w:color="auto" w:fill="548DD4"/>
            <w:vAlign w:val="center"/>
          </w:tcPr>
          <w:p w14:paraId="0D6E5CF4"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r w:rsidRPr="00B12504">
              <w:rPr>
                <w:rFonts w:ascii="Arial" w:eastAsia="Times New Roman" w:hAnsi="Arial" w:cs="Arial"/>
                <w:sz w:val="27"/>
                <w:szCs w:val="27"/>
                <w:lang w:val="de-AT" w:eastAsia="de-AT"/>
              </w:rPr>
              <w:t>S</w:t>
            </w:r>
          </w:p>
        </w:tc>
        <w:tc>
          <w:tcPr>
            <w:tcW w:w="3517" w:type="dxa"/>
            <w:tcBorders>
              <w:top w:val="single" w:sz="4" w:space="0" w:color="auto"/>
              <w:left w:val="single" w:sz="4" w:space="0" w:color="auto"/>
              <w:bottom w:val="single" w:sz="4" w:space="0" w:color="auto"/>
              <w:right w:val="single" w:sz="4" w:space="0" w:color="auto"/>
            </w:tcBorders>
            <w:vAlign w:val="center"/>
            <w:hideMark/>
          </w:tcPr>
          <w:p w14:paraId="5DF0A972"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r w:rsidRPr="00B12504">
              <w:rPr>
                <w:rFonts w:ascii="Arial" w:eastAsia="Times New Roman" w:hAnsi="Arial" w:cs="Arial"/>
                <w:sz w:val="27"/>
                <w:szCs w:val="27"/>
                <w:lang w:val="de-AT" w:eastAsia="de-AT"/>
              </w:rPr>
              <w:t>Selbsterarbeitung</w:t>
            </w:r>
          </w:p>
        </w:tc>
        <w:tc>
          <w:tcPr>
            <w:tcW w:w="1275" w:type="dxa"/>
            <w:tcBorders>
              <w:top w:val="nil"/>
              <w:left w:val="single" w:sz="4" w:space="0" w:color="auto"/>
              <w:bottom w:val="nil"/>
              <w:right w:val="single" w:sz="4" w:space="0" w:color="auto"/>
            </w:tcBorders>
          </w:tcPr>
          <w:p w14:paraId="74A16C14" w14:textId="77777777" w:rsidR="008D7C7C" w:rsidRPr="00B12504" w:rsidRDefault="008D7C7C" w:rsidP="0075601E">
            <w:pPr>
              <w:spacing w:after="0" w:line="240" w:lineRule="auto"/>
              <w:ind w:left="-108"/>
              <w:jc w:val="center"/>
              <w:rPr>
                <w:rFonts w:ascii="Arial" w:hAnsi="Arial" w:cs="Arial"/>
                <w:sz w:val="19"/>
                <w:szCs w:val="19"/>
              </w:rPr>
            </w:pPr>
          </w:p>
        </w:tc>
        <w:tc>
          <w:tcPr>
            <w:tcW w:w="1134" w:type="dxa"/>
            <w:tcBorders>
              <w:top w:val="single" w:sz="4" w:space="0" w:color="auto"/>
              <w:left w:val="single" w:sz="4" w:space="0" w:color="auto"/>
              <w:bottom w:val="single" w:sz="4" w:space="0" w:color="auto"/>
              <w:right w:val="single" w:sz="4" w:space="0" w:color="auto"/>
            </w:tcBorders>
            <w:vAlign w:val="center"/>
          </w:tcPr>
          <w:p w14:paraId="6FBC2A28" w14:textId="77777777" w:rsidR="008D7C7C" w:rsidRPr="00B12504" w:rsidRDefault="008D7C7C" w:rsidP="0075601E">
            <w:pPr>
              <w:spacing w:after="0" w:line="240" w:lineRule="auto"/>
              <w:ind w:left="-108"/>
              <w:jc w:val="center"/>
              <w:rPr>
                <w:rFonts w:ascii="Arial" w:hAnsi="Arial" w:cs="Arial"/>
                <w:sz w:val="23"/>
                <w:szCs w:val="23"/>
              </w:rPr>
            </w:pPr>
            <w:r w:rsidRPr="00B12504">
              <w:rPr>
                <w:rFonts w:ascii="Arial" w:hAnsi="Arial" w:cs="Arial"/>
                <w:sz w:val="19"/>
                <w:szCs w:val="19"/>
              </w:rPr>
              <w:t>EA</w:t>
            </w:r>
          </w:p>
        </w:tc>
        <w:tc>
          <w:tcPr>
            <w:tcW w:w="4535" w:type="dxa"/>
            <w:tcBorders>
              <w:top w:val="single" w:sz="4" w:space="0" w:color="auto"/>
              <w:left w:val="single" w:sz="4" w:space="0" w:color="auto"/>
              <w:bottom w:val="single" w:sz="4" w:space="0" w:color="auto"/>
              <w:right w:val="nil"/>
            </w:tcBorders>
            <w:vAlign w:val="center"/>
          </w:tcPr>
          <w:p w14:paraId="20AA3A24" w14:textId="77777777" w:rsidR="008D7C7C" w:rsidRPr="00B12504" w:rsidRDefault="008D7C7C" w:rsidP="0075601E">
            <w:pPr>
              <w:spacing w:after="0" w:line="240" w:lineRule="auto"/>
              <w:ind w:left="-108"/>
              <w:jc w:val="center"/>
              <w:rPr>
                <w:rFonts w:ascii="Arial" w:hAnsi="Arial" w:cs="Arial"/>
                <w:sz w:val="23"/>
                <w:szCs w:val="23"/>
              </w:rPr>
            </w:pPr>
            <w:r w:rsidRPr="00B12504">
              <w:rPr>
                <w:rFonts w:ascii="Arial" w:hAnsi="Arial" w:cs="Arial"/>
                <w:sz w:val="19"/>
                <w:szCs w:val="19"/>
              </w:rPr>
              <w:t>Einzelarbeit</w:t>
            </w:r>
          </w:p>
        </w:tc>
        <w:tc>
          <w:tcPr>
            <w:tcW w:w="5145" w:type="dxa"/>
            <w:tcBorders>
              <w:top w:val="nil"/>
              <w:left w:val="single" w:sz="4" w:space="0" w:color="auto"/>
              <w:bottom w:val="nil"/>
              <w:right w:val="nil"/>
            </w:tcBorders>
            <w:vAlign w:val="center"/>
          </w:tcPr>
          <w:p w14:paraId="3D85496D" w14:textId="77777777" w:rsidR="008D7C7C" w:rsidRPr="00B12504" w:rsidRDefault="008D7C7C" w:rsidP="0075601E">
            <w:pPr>
              <w:spacing w:after="0" w:line="240" w:lineRule="auto"/>
              <w:ind w:left="-108"/>
              <w:jc w:val="center"/>
              <w:rPr>
                <w:rFonts w:ascii="Arial" w:hAnsi="Arial" w:cs="Arial"/>
                <w:sz w:val="23"/>
                <w:szCs w:val="23"/>
              </w:rPr>
            </w:pPr>
          </w:p>
        </w:tc>
      </w:tr>
      <w:tr w:rsidR="008D7C7C" w:rsidRPr="00B12504" w14:paraId="3104A4BC" w14:textId="77777777" w:rsidTr="0075601E">
        <w:trPr>
          <w:trHeight w:hRule="exact" w:val="498"/>
        </w:trPr>
        <w:tc>
          <w:tcPr>
            <w:tcW w:w="873" w:type="dxa"/>
            <w:tcBorders>
              <w:top w:val="single" w:sz="4" w:space="0" w:color="auto"/>
              <w:left w:val="single" w:sz="4" w:space="0" w:color="auto"/>
              <w:bottom w:val="single" w:sz="4" w:space="0" w:color="auto"/>
              <w:right w:val="single" w:sz="4" w:space="0" w:color="auto"/>
            </w:tcBorders>
            <w:shd w:val="clear" w:color="auto" w:fill="943634"/>
            <w:vAlign w:val="center"/>
          </w:tcPr>
          <w:p w14:paraId="73123751"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r w:rsidRPr="00B12504">
              <w:rPr>
                <w:rFonts w:ascii="Arial" w:eastAsia="Times New Roman" w:hAnsi="Arial" w:cs="Arial"/>
                <w:sz w:val="27"/>
                <w:szCs w:val="27"/>
                <w:lang w:val="de-AT" w:eastAsia="de-AT"/>
              </w:rPr>
              <w:t>K</w:t>
            </w:r>
          </w:p>
        </w:tc>
        <w:tc>
          <w:tcPr>
            <w:tcW w:w="3517" w:type="dxa"/>
            <w:tcBorders>
              <w:top w:val="single" w:sz="4" w:space="0" w:color="auto"/>
              <w:left w:val="single" w:sz="4" w:space="0" w:color="auto"/>
              <w:bottom w:val="single" w:sz="4" w:space="0" w:color="auto"/>
              <w:right w:val="single" w:sz="4" w:space="0" w:color="auto"/>
            </w:tcBorders>
            <w:vAlign w:val="center"/>
            <w:hideMark/>
          </w:tcPr>
          <w:p w14:paraId="1CE113EA"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r w:rsidRPr="00B12504">
              <w:rPr>
                <w:rFonts w:ascii="Arial" w:eastAsia="Times New Roman" w:hAnsi="Arial" w:cs="Arial"/>
                <w:sz w:val="27"/>
                <w:szCs w:val="27"/>
                <w:lang w:val="de-AT" w:eastAsia="de-AT"/>
              </w:rPr>
              <w:t>Kontrolle</w:t>
            </w:r>
          </w:p>
        </w:tc>
        <w:tc>
          <w:tcPr>
            <w:tcW w:w="1275" w:type="dxa"/>
            <w:tcBorders>
              <w:top w:val="nil"/>
              <w:left w:val="single" w:sz="4" w:space="0" w:color="auto"/>
              <w:bottom w:val="nil"/>
              <w:right w:val="single" w:sz="4" w:space="0" w:color="auto"/>
            </w:tcBorders>
          </w:tcPr>
          <w:p w14:paraId="01C5CAA8" w14:textId="77777777" w:rsidR="008D7C7C" w:rsidRPr="00B12504" w:rsidRDefault="008D7C7C" w:rsidP="0075601E">
            <w:pPr>
              <w:spacing w:after="0" w:line="240" w:lineRule="auto"/>
              <w:ind w:left="-108"/>
              <w:jc w:val="center"/>
              <w:rPr>
                <w:rFonts w:ascii="Arial" w:hAnsi="Arial" w:cs="Arial"/>
                <w:sz w:val="19"/>
                <w:szCs w:val="19"/>
              </w:rPr>
            </w:pPr>
          </w:p>
        </w:tc>
        <w:tc>
          <w:tcPr>
            <w:tcW w:w="1134" w:type="dxa"/>
            <w:tcBorders>
              <w:top w:val="single" w:sz="4" w:space="0" w:color="auto"/>
              <w:left w:val="single" w:sz="4" w:space="0" w:color="auto"/>
              <w:bottom w:val="single" w:sz="4" w:space="0" w:color="auto"/>
              <w:right w:val="single" w:sz="4" w:space="0" w:color="auto"/>
            </w:tcBorders>
            <w:vAlign w:val="center"/>
          </w:tcPr>
          <w:p w14:paraId="1BFC4FEC" w14:textId="55D04F33" w:rsidR="008D7C7C" w:rsidRPr="00B12504" w:rsidRDefault="008D7C7C" w:rsidP="0075601E">
            <w:pPr>
              <w:spacing w:after="0" w:line="240" w:lineRule="auto"/>
              <w:ind w:left="-108"/>
              <w:jc w:val="center"/>
              <w:rPr>
                <w:rFonts w:ascii="Arial" w:hAnsi="Arial" w:cs="Arial"/>
                <w:sz w:val="23"/>
                <w:szCs w:val="23"/>
              </w:rPr>
            </w:pPr>
            <w:r w:rsidRPr="00B12504">
              <w:rPr>
                <w:rFonts w:ascii="Arial" w:hAnsi="Arial" w:cs="Arial"/>
                <w:sz w:val="19"/>
                <w:szCs w:val="19"/>
              </w:rPr>
              <w:t>AB</w:t>
            </w:r>
            <w:r w:rsidR="0091482E" w:rsidRPr="00B12504">
              <w:rPr>
                <w:rFonts w:ascii="Arial" w:hAnsi="Arial" w:cs="Arial"/>
                <w:sz w:val="19"/>
                <w:szCs w:val="19"/>
              </w:rPr>
              <w:t>/IB</w:t>
            </w:r>
          </w:p>
        </w:tc>
        <w:tc>
          <w:tcPr>
            <w:tcW w:w="4535" w:type="dxa"/>
            <w:tcBorders>
              <w:top w:val="single" w:sz="4" w:space="0" w:color="auto"/>
              <w:left w:val="single" w:sz="4" w:space="0" w:color="auto"/>
              <w:bottom w:val="single" w:sz="4" w:space="0" w:color="auto"/>
              <w:right w:val="nil"/>
            </w:tcBorders>
            <w:vAlign w:val="center"/>
          </w:tcPr>
          <w:p w14:paraId="3992CFC1" w14:textId="0F882CA0" w:rsidR="008D7C7C" w:rsidRPr="00B12504" w:rsidRDefault="008D7C7C" w:rsidP="0075601E">
            <w:pPr>
              <w:spacing w:after="0" w:line="240" w:lineRule="auto"/>
              <w:ind w:left="-108"/>
              <w:jc w:val="center"/>
              <w:rPr>
                <w:rFonts w:ascii="Arial" w:hAnsi="Arial" w:cs="Arial"/>
                <w:sz w:val="23"/>
                <w:szCs w:val="23"/>
              </w:rPr>
            </w:pPr>
            <w:r w:rsidRPr="00B12504">
              <w:rPr>
                <w:rFonts w:ascii="Arial" w:hAnsi="Arial" w:cs="Arial"/>
                <w:sz w:val="19"/>
                <w:szCs w:val="19"/>
              </w:rPr>
              <w:t>Arbeitsblatt</w:t>
            </w:r>
            <w:r w:rsidR="0091482E" w:rsidRPr="00B12504">
              <w:rPr>
                <w:rFonts w:ascii="Arial" w:hAnsi="Arial" w:cs="Arial"/>
                <w:sz w:val="19"/>
                <w:szCs w:val="19"/>
              </w:rPr>
              <w:t>/Informationsblatt</w:t>
            </w:r>
          </w:p>
        </w:tc>
        <w:tc>
          <w:tcPr>
            <w:tcW w:w="5145" w:type="dxa"/>
            <w:tcBorders>
              <w:top w:val="nil"/>
              <w:left w:val="single" w:sz="4" w:space="0" w:color="auto"/>
              <w:bottom w:val="nil"/>
              <w:right w:val="nil"/>
            </w:tcBorders>
            <w:vAlign w:val="center"/>
          </w:tcPr>
          <w:p w14:paraId="5038E060" w14:textId="77777777" w:rsidR="008D7C7C" w:rsidRPr="00B12504" w:rsidRDefault="008D7C7C" w:rsidP="0075601E">
            <w:pPr>
              <w:spacing w:after="0" w:line="240" w:lineRule="auto"/>
              <w:ind w:left="-108"/>
              <w:jc w:val="center"/>
              <w:rPr>
                <w:rFonts w:ascii="Arial" w:hAnsi="Arial" w:cs="Arial"/>
                <w:sz w:val="23"/>
                <w:szCs w:val="23"/>
              </w:rPr>
            </w:pPr>
          </w:p>
        </w:tc>
      </w:tr>
      <w:tr w:rsidR="008D7C7C" w:rsidRPr="00B12504" w14:paraId="55BAC830" w14:textId="77777777" w:rsidTr="0075601E">
        <w:trPr>
          <w:trHeight w:hRule="exact" w:val="498"/>
        </w:trPr>
        <w:tc>
          <w:tcPr>
            <w:tcW w:w="873" w:type="dxa"/>
            <w:tcBorders>
              <w:top w:val="single" w:sz="4" w:space="0" w:color="auto"/>
              <w:left w:val="nil"/>
              <w:bottom w:val="nil"/>
              <w:right w:val="nil"/>
            </w:tcBorders>
            <w:vAlign w:val="center"/>
          </w:tcPr>
          <w:p w14:paraId="1A307C51"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p>
        </w:tc>
        <w:tc>
          <w:tcPr>
            <w:tcW w:w="3517" w:type="dxa"/>
            <w:tcBorders>
              <w:top w:val="single" w:sz="4" w:space="0" w:color="auto"/>
              <w:left w:val="nil"/>
              <w:bottom w:val="nil"/>
              <w:right w:val="nil"/>
            </w:tcBorders>
            <w:vAlign w:val="center"/>
            <w:hideMark/>
          </w:tcPr>
          <w:p w14:paraId="511DF5DC"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p>
        </w:tc>
        <w:tc>
          <w:tcPr>
            <w:tcW w:w="1275" w:type="dxa"/>
            <w:tcBorders>
              <w:top w:val="nil"/>
              <w:left w:val="nil"/>
              <w:bottom w:val="nil"/>
              <w:right w:val="single" w:sz="4" w:space="0" w:color="auto"/>
            </w:tcBorders>
          </w:tcPr>
          <w:p w14:paraId="056DC8E0" w14:textId="77777777" w:rsidR="008D7C7C" w:rsidRPr="00B12504" w:rsidRDefault="008D7C7C" w:rsidP="0075601E">
            <w:pPr>
              <w:spacing w:after="0" w:line="240" w:lineRule="auto"/>
              <w:jc w:val="center"/>
              <w:rPr>
                <w:rFonts w:ascii="Arial" w:hAnsi="Arial" w:cs="Arial"/>
                <w:sz w:val="19"/>
                <w:szCs w:val="19"/>
              </w:rPr>
            </w:pPr>
          </w:p>
        </w:tc>
        <w:tc>
          <w:tcPr>
            <w:tcW w:w="1134" w:type="dxa"/>
            <w:tcBorders>
              <w:top w:val="single" w:sz="4" w:space="0" w:color="auto"/>
              <w:left w:val="single" w:sz="4" w:space="0" w:color="auto"/>
              <w:bottom w:val="single" w:sz="4" w:space="0" w:color="auto"/>
              <w:right w:val="single" w:sz="4" w:space="0" w:color="auto"/>
            </w:tcBorders>
            <w:vAlign w:val="center"/>
          </w:tcPr>
          <w:p w14:paraId="5FBFE595" w14:textId="77777777" w:rsidR="008D7C7C" w:rsidRPr="00B12504" w:rsidRDefault="008D7C7C" w:rsidP="0075601E">
            <w:pPr>
              <w:spacing w:after="0" w:line="240" w:lineRule="auto"/>
              <w:jc w:val="center"/>
              <w:rPr>
                <w:rFonts w:ascii="Arial" w:hAnsi="Arial" w:cs="Arial"/>
                <w:sz w:val="23"/>
                <w:szCs w:val="23"/>
              </w:rPr>
            </w:pPr>
            <w:r w:rsidRPr="00B12504">
              <w:rPr>
                <w:rFonts w:ascii="Arial" w:hAnsi="Arial" w:cs="Arial"/>
                <w:sz w:val="19"/>
                <w:szCs w:val="19"/>
              </w:rPr>
              <w:t>PA</w:t>
            </w:r>
          </w:p>
        </w:tc>
        <w:tc>
          <w:tcPr>
            <w:tcW w:w="4535" w:type="dxa"/>
            <w:tcBorders>
              <w:top w:val="single" w:sz="4" w:space="0" w:color="auto"/>
              <w:left w:val="single" w:sz="4" w:space="0" w:color="auto"/>
              <w:bottom w:val="single" w:sz="4" w:space="0" w:color="auto"/>
              <w:right w:val="single" w:sz="4" w:space="0" w:color="auto"/>
            </w:tcBorders>
            <w:vAlign w:val="center"/>
          </w:tcPr>
          <w:p w14:paraId="5FD76569" w14:textId="77777777" w:rsidR="008D7C7C" w:rsidRPr="00B12504" w:rsidRDefault="008D7C7C" w:rsidP="0075601E">
            <w:pPr>
              <w:spacing w:after="0" w:line="240" w:lineRule="auto"/>
              <w:jc w:val="center"/>
              <w:rPr>
                <w:rFonts w:ascii="Arial" w:hAnsi="Arial" w:cs="Arial"/>
                <w:sz w:val="23"/>
                <w:szCs w:val="23"/>
              </w:rPr>
            </w:pPr>
            <w:r w:rsidRPr="00B12504">
              <w:rPr>
                <w:rFonts w:ascii="Arial" w:hAnsi="Arial" w:cs="Arial"/>
                <w:sz w:val="19"/>
                <w:szCs w:val="19"/>
              </w:rPr>
              <w:t>Partnerarbeit</w:t>
            </w:r>
          </w:p>
        </w:tc>
        <w:tc>
          <w:tcPr>
            <w:tcW w:w="5145" w:type="dxa"/>
            <w:tcBorders>
              <w:top w:val="nil"/>
              <w:left w:val="single" w:sz="4" w:space="0" w:color="auto"/>
              <w:bottom w:val="nil"/>
              <w:right w:val="nil"/>
            </w:tcBorders>
            <w:vAlign w:val="center"/>
          </w:tcPr>
          <w:p w14:paraId="655A56A4" w14:textId="77777777" w:rsidR="008D7C7C" w:rsidRPr="00B12504" w:rsidRDefault="008D7C7C" w:rsidP="0075601E">
            <w:pPr>
              <w:spacing w:after="0" w:line="240" w:lineRule="auto"/>
              <w:rPr>
                <w:rFonts w:ascii="Arial" w:hAnsi="Arial" w:cs="Arial"/>
                <w:sz w:val="23"/>
                <w:szCs w:val="23"/>
              </w:rPr>
            </w:pPr>
          </w:p>
        </w:tc>
      </w:tr>
      <w:tr w:rsidR="008D7C7C" w:rsidRPr="00B12504" w14:paraId="73CA7C05" w14:textId="77777777" w:rsidTr="0075601E">
        <w:trPr>
          <w:trHeight w:hRule="exact" w:val="498"/>
        </w:trPr>
        <w:tc>
          <w:tcPr>
            <w:tcW w:w="873" w:type="dxa"/>
            <w:tcBorders>
              <w:top w:val="nil"/>
              <w:left w:val="nil"/>
              <w:bottom w:val="nil"/>
              <w:right w:val="nil"/>
            </w:tcBorders>
            <w:vAlign w:val="center"/>
          </w:tcPr>
          <w:p w14:paraId="799EC7E1"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p>
        </w:tc>
        <w:tc>
          <w:tcPr>
            <w:tcW w:w="3517" w:type="dxa"/>
            <w:tcBorders>
              <w:top w:val="nil"/>
              <w:left w:val="nil"/>
              <w:bottom w:val="nil"/>
              <w:right w:val="nil"/>
            </w:tcBorders>
            <w:vAlign w:val="center"/>
          </w:tcPr>
          <w:p w14:paraId="5B66F8E6"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p>
        </w:tc>
        <w:tc>
          <w:tcPr>
            <w:tcW w:w="1275" w:type="dxa"/>
            <w:tcBorders>
              <w:top w:val="nil"/>
              <w:left w:val="nil"/>
              <w:bottom w:val="nil"/>
              <w:right w:val="single" w:sz="4" w:space="0" w:color="auto"/>
            </w:tcBorders>
          </w:tcPr>
          <w:p w14:paraId="18677AA1" w14:textId="77777777" w:rsidR="008D7C7C" w:rsidRPr="00B12504" w:rsidRDefault="008D7C7C" w:rsidP="0075601E">
            <w:pPr>
              <w:spacing w:after="0" w:line="240" w:lineRule="auto"/>
              <w:jc w:val="center"/>
              <w:rPr>
                <w:rFonts w:ascii="Arial" w:hAnsi="Arial" w:cs="Arial"/>
                <w:sz w:val="19"/>
                <w:szCs w:val="19"/>
              </w:rPr>
            </w:pPr>
          </w:p>
        </w:tc>
        <w:tc>
          <w:tcPr>
            <w:tcW w:w="1134" w:type="dxa"/>
            <w:tcBorders>
              <w:top w:val="single" w:sz="4" w:space="0" w:color="auto"/>
              <w:left w:val="single" w:sz="4" w:space="0" w:color="auto"/>
              <w:bottom w:val="single" w:sz="4" w:space="0" w:color="auto"/>
              <w:right w:val="single" w:sz="4" w:space="0" w:color="auto"/>
            </w:tcBorders>
            <w:vAlign w:val="center"/>
          </w:tcPr>
          <w:p w14:paraId="54D83B9E" w14:textId="77777777" w:rsidR="008D7C7C" w:rsidRPr="00B12504" w:rsidRDefault="008D7C7C" w:rsidP="0075601E">
            <w:pPr>
              <w:spacing w:after="0" w:line="240" w:lineRule="auto"/>
              <w:jc w:val="center"/>
              <w:rPr>
                <w:rFonts w:ascii="Arial" w:hAnsi="Arial" w:cs="Arial"/>
                <w:sz w:val="23"/>
                <w:szCs w:val="23"/>
              </w:rPr>
            </w:pPr>
            <w:r w:rsidRPr="00B12504">
              <w:rPr>
                <w:rFonts w:ascii="Arial" w:hAnsi="Arial" w:cs="Arial"/>
                <w:sz w:val="19"/>
                <w:szCs w:val="19"/>
              </w:rPr>
              <w:t>GA</w:t>
            </w:r>
          </w:p>
        </w:tc>
        <w:tc>
          <w:tcPr>
            <w:tcW w:w="4535" w:type="dxa"/>
            <w:tcBorders>
              <w:top w:val="single" w:sz="4" w:space="0" w:color="auto"/>
              <w:left w:val="single" w:sz="4" w:space="0" w:color="auto"/>
              <w:bottom w:val="single" w:sz="4" w:space="0" w:color="auto"/>
              <w:right w:val="single" w:sz="4" w:space="0" w:color="auto"/>
            </w:tcBorders>
            <w:vAlign w:val="center"/>
          </w:tcPr>
          <w:p w14:paraId="06740108" w14:textId="77777777" w:rsidR="008D7C7C" w:rsidRPr="00B12504" w:rsidRDefault="008D7C7C" w:rsidP="0075601E">
            <w:pPr>
              <w:spacing w:after="0" w:line="240" w:lineRule="auto"/>
              <w:jc w:val="center"/>
              <w:rPr>
                <w:rFonts w:ascii="Arial" w:hAnsi="Arial" w:cs="Arial"/>
                <w:sz w:val="23"/>
                <w:szCs w:val="23"/>
              </w:rPr>
            </w:pPr>
            <w:r w:rsidRPr="00B12504">
              <w:rPr>
                <w:rFonts w:ascii="Arial" w:hAnsi="Arial" w:cs="Arial"/>
                <w:sz w:val="19"/>
                <w:szCs w:val="19"/>
              </w:rPr>
              <w:t>Gruppenarbeit</w:t>
            </w:r>
          </w:p>
        </w:tc>
        <w:tc>
          <w:tcPr>
            <w:tcW w:w="5145" w:type="dxa"/>
            <w:tcBorders>
              <w:top w:val="nil"/>
              <w:left w:val="single" w:sz="4" w:space="0" w:color="auto"/>
              <w:bottom w:val="nil"/>
              <w:right w:val="nil"/>
            </w:tcBorders>
            <w:vAlign w:val="center"/>
          </w:tcPr>
          <w:p w14:paraId="2B584136" w14:textId="77777777" w:rsidR="008D7C7C" w:rsidRPr="00B12504" w:rsidRDefault="008D7C7C" w:rsidP="0075601E">
            <w:pPr>
              <w:spacing w:after="0" w:line="240" w:lineRule="auto"/>
              <w:rPr>
                <w:rFonts w:ascii="Arial" w:hAnsi="Arial" w:cs="Arial"/>
                <w:sz w:val="23"/>
                <w:szCs w:val="23"/>
              </w:rPr>
            </w:pPr>
          </w:p>
        </w:tc>
      </w:tr>
      <w:tr w:rsidR="008D7C7C" w:rsidRPr="00B12504" w14:paraId="31F3CCEC" w14:textId="77777777" w:rsidTr="0075601E">
        <w:trPr>
          <w:trHeight w:hRule="exact" w:val="498"/>
        </w:trPr>
        <w:tc>
          <w:tcPr>
            <w:tcW w:w="873" w:type="dxa"/>
            <w:tcBorders>
              <w:top w:val="nil"/>
              <w:left w:val="nil"/>
              <w:bottom w:val="nil"/>
              <w:right w:val="nil"/>
            </w:tcBorders>
            <w:vAlign w:val="center"/>
          </w:tcPr>
          <w:p w14:paraId="3A04CFFE"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p>
        </w:tc>
        <w:tc>
          <w:tcPr>
            <w:tcW w:w="3517" w:type="dxa"/>
            <w:tcBorders>
              <w:top w:val="nil"/>
              <w:left w:val="nil"/>
              <w:bottom w:val="nil"/>
              <w:right w:val="nil"/>
            </w:tcBorders>
            <w:vAlign w:val="center"/>
          </w:tcPr>
          <w:p w14:paraId="65AC06A2" w14:textId="77777777" w:rsidR="008D7C7C" w:rsidRPr="00B12504" w:rsidRDefault="008D7C7C" w:rsidP="0075601E">
            <w:pPr>
              <w:spacing w:after="0" w:line="240" w:lineRule="auto"/>
              <w:ind w:left="-108"/>
              <w:jc w:val="center"/>
              <w:rPr>
                <w:rFonts w:ascii="Arial" w:eastAsia="Times New Roman" w:hAnsi="Arial" w:cs="Arial"/>
                <w:sz w:val="27"/>
                <w:szCs w:val="27"/>
                <w:lang w:val="de-AT" w:eastAsia="de-AT"/>
              </w:rPr>
            </w:pPr>
          </w:p>
        </w:tc>
        <w:tc>
          <w:tcPr>
            <w:tcW w:w="1275" w:type="dxa"/>
            <w:tcBorders>
              <w:top w:val="nil"/>
              <w:left w:val="nil"/>
              <w:bottom w:val="nil"/>
              <w:right w:val="single" w:sz="4" w:space="0" w:color="auto"/>
            </w:tcBorders>
          </w:tcPr>
          <w:p w14:paraId="13875A02" w14:textId="77777777" w:rsidR="008D7C7C" w:rsidRPr="00B12504" w:rsidRDefault="008D7C7C" w:rsidP="0075601E">
            <w:pPr>
              <w:spacing w:after="0" w:line="240" w:lineRule="auto"/>
              <w:jc w:val="center"/>
              <w:rPr>
                <w:rFonts w:ascii="Arial" w:hAnsi="Arial" w:cs="Arial"/>
                <w:sz w:val="19"/>
                <w:szCs w:val="19"/>
              </w:rPr>
            </w:pPr>
          </w:p>
        </w:tc>
        <w:tc>
          <w:tcPr>
            <w:tcW w:w="1134" w:type="dxa"/>
            <w:tcBorders>
              <w:top w:val="single" w:sz="4" w:space="0" w:color="auto"/>
              <w:left w:val="single" w:sz="4" w:space="0" w:color="auto"/>
              <w:bottom w:val="single" w:sz="4" w:space="0" w:color="auto"/>
              <w:right w:val="single" w:sz="4" w:space="0" w:color="auto"/>
            </w:tcBorders>
            <w:vAlign w:val="center"/>
          </w:tcPr>
          <w:p w14:paraId="4A94BA72" w14:textId="77777777" w:rsidR="008D7C7C" w:rsidRPr="00B12504" w:rsidRDefault="008D7C7C" w:rsidP="0075601E">
            <w:pPr>
              <w:spacing w:after="0" w:line="240" w:lineRule="auto"/>
              <w:jc w:val="center"/>
              <w:rPr>
                <w:rFonts w:ascii="Arial" w:hAnsi="Arial" w:cs="Arial"/>
                <w:sz w:val="23"/>
                <w:szCs w:val="23"/>
              </w:rPr>
            </w:pPr>
            <w:r w:rsidRPr="00B12504">
              <w:rPr>
                <w:rFonts w:ascii="Arial" w:hAnsi="Arial" w:cs="Arial"/>
                <w:sz w:val="19"/>
                <w:szCs w:val="19"/>
              </w:rPr>
              <w:t>LV</w:t>
            </w:r>
          </w:p>
        </w:tc>
        <w:tc>
          <w:tcPr>
            <w:tcW w:w="4535" w:type="dxa"/>
            <w:tcBorders>
              <w:top w:val="single" w:sz="4" w:space="0" w:color="auto"/>
              <w:left w:val="single" w:sz="4" w:space="0" w:color="auto"/>
              <w:bottom w:val="single" w:sz="4" w:space="0" w:color="auto"/>
              <w:right w:val="single" w:sz="4" w:space="0" w:color="auto"/>
            </w:tcBorders>
            <w:vAlign w:val="center"/>
          </w:tcPr>
          <w:p w14:paraId="46C17856" w14:textId="77777777" w:rsidR="008D7C7C" w:rsidRPr="00B12504" w:rsidRDefault="008D7C7C" w:rsidP="0075601E">
            <w:pPr>
              <w:spacing w:after="0" w:line="240" w:lineRule="auto"/>
              <w:jc w:val="center"/>
              <w:rPr>
                <w:rFonts w:ascii="Arial" w:hAnsi="Arial" w:cs="Arial"/>
                <w:sz w:val="23"/>
                <w:szCs w:val="23"/>
              </w:rPr>
            </w:pPr>
            <w:r w:rsidRPr="00B12504">
              <w:rPr>
                <w:rFonts w:ascii="Arial" w:hAnsi="Arial" w:cs="Arial"/>
                <w:sz w:val="19"/>
                <w:szCs w:val="19"/>
              </w:rPr>
              <w:t>Lehrervortrag</w:t>
            </w:r>
          </w:p>
        </w:tc>
        <w:tc>
          <w:tcPr>
            <w:tcW w:w="5145" w:type="dxa"/>
            <w:tcBorders>
              <w:top w:val="nil"/>
              <w:left w:val="single" w:sz="4" w:space="0" w:color="auto"/>
              <w:bottom w:val="nil"/>
              <w:right w:val="nil"/>
            </w:tcBorders>
            <w:vAlign w:val="center"/>
          </w:tcPr>
          <w:p w14:paraId="07325BAE" w14:textId="77777777" w:rsidR="008D7C7C" w:rsidRPr="00B12504" w:rsidRDefault="008D7C7C" w:rsidP="0075601E">
            <w:pPr>
              <w:spacing w:after="0" w:line="240" w:lineRule="auto"/>
              <w:rPr>
                <w:rFonts w:ascii="Arial" w:hAnsi="Arial" w:cs="Arial"/>
                <w:sz w:val="23"/>
                <w:szCs w:val="23"/>
              </w:rPr>
            </w:pPr>
          </w:p>
        </w:tc>
      </w:tr>
    </w:tbl>
    <w:p w14:paraId="0B2BDEDB" w14:textId="77777777" w:rsidR="008D7C7C" w:rsidRPr="00B12504" w:rsidRDefault="008D7C7C" w:rsidP="008D7C7C">
      <w:pPr>
        <w:rPr>
          <w:rFonts w:ascii="Arial" w:hAnsi="Arial" w:cs="Arial"/>
          <w:sz w:val="15"/>
          <w:szCs w:val="15"/>
        </w:rPr>
      </w:pPr>
    </w:p>
    <w:p w14:paraId="2D114051" w14:textId="77777777" w:rsidR="008D7C7C" w:rsidRPr="00B12504" w:rsidRDefault="008D7C7C" w:rsidP="008D7C7C">
      <w:pPr>
        <w:rPr>
          <w:rFonts w:ascii="Arial" w:hAnsi="Arial" w:cs="Arial"/>
          <w:sz w:val="23"/>
          <w:szCs w:val="23"/>
        </w:rPr>
      </w:pPr>
      <w:r w:rsidRPr="00B12504">
        <w:rPr>
          <w:rFonts w:ascii="Arial" w:hAnsi="Arial" w:cs="Arial"/>
          <w:sz w:val="23"/>
          <w:szCs w:val="23"/>
        </w:rPr>
        <w:t>Quellenangaben:</w:t>
      </w:r>
    </w:p>
    <w:p w14:paraId="7A280653" w14:textId="77777777" w:rsidR="008563C5" w:rsidRPr="00B12504" w:rsidRDefault="008563C5" w:rsidP="008563C5">
      <w:pPr>
        <w:pStyle w:val="Default"/>
        <w:rPr>
          <w:sz w:val="23"/>
          <w:szCs w:val="23"/>
        </w:rPr>
      </w:pPr>
      <w:r w:rsidRPr="00B12504">
        <w:rPr>
          <w:sz w:val="23"/>
          <w:szCs w:val="23"/>
        </w:rPr>
        <w:t xml:space="preserve">Reischl u.a., Ernährung – bewusst, aktuell, lebensnah, 7. Auflage 2009, Nachdruck 2013, TRAUNER Verlag, Linz </w:t>
      </w:r>
    </w:p>
    <w:p w14:paraId="03E974E4" w14:textId="763837EE" w:rsidR="008D7C7C" w:rsidRPr="00B12504" w:rsidRDefault="008563C5" w:rsidP="007C748C">
      <w:pPr>
        <w:pStyle w:val="Default"/>
        <w:rPr>
          <w:sz w:val="23"/>
          <w:szCs w:val="23"/>
        </w:rPr>
      </w:pPr>
      <w:r w:rsidRPr="00B12504">
        <w:rPr>
          <w:sz w:val="23"/>
          <w:szCs w:val="23"/>
        </w:rPr>
        <w:t>Schulbuch-Nr. 110.689</w:t>
      </w:r>
    </w:p>
    <w:p w14:paraId="2E36145D" w14:textId="77777777" w:rsidR="008D7C7C" w:rsidRPr="00B12504" w:rsidRDefault="008D7C7C" w:rsidP="008D7C7C">
      <w:pPr>
        <w:rPr>
          <w:rFonts w:ascii="Arial" w:hAnsi="Arial" w:cs="Arial"/>
          <w:sz w:val="23"/>
          <w:szCs w:val="23"/>
        </w:rPr>
      </w:pPr>
      <w:r w:rsidRPr="00B12504">
        <w:rPr>
          <w:rFonts w:ascii="Arial" w:hAnsi="Arial" w:cs="Arial"/>
          <w:sz w:val="23"/>
          <w:szCs w:val="23"/>
        </w:rPr>
        <w:br w:type="page"/>
      </w:r>
    </w:p>
    <w:p w14:paraId="4B4758B4" w14:textId="1B07E6EE" w:rsidR="008D7C7C" w:rsidRPr="00B12504" w:rsidRDefault="008D7C7C" w:rsidP="00853C85">
      <w:pPr>
        <w:tabs>
          <w:tab w:val="left" w:pos="4536"/>
        </w:tabs>
        <w:rPr>
          <w:b/>
          <w:bCs/>
          <w:sz w:val="35"/>
          <w:szCs w:val="35"/>
        </w:rPr>
      </w:pPr>
      <w:r w:rsidRPr="00B12504">
        <w:rPr>
          <w:b/>
          <w:bCs/>
          <w:sz w:val="35"/>
          <w:szCs w:val="35"/>
        </w:rPr>
        <w:lastRenderedPageBreak/>
        <w:t>Didaktische Analyse, theoriegeleitete Planung</w:t>
      </w:r>
    </w:p>
    <w:tbl>
      <w:tblPr>
        <w:tblStyle w:val="Tabellenraster"/>
        <w:tblpPr w:leftFromText="141" w:rightFromText="141" w:vertAnchor="page" w:horzAnchor="margin" w:tblpXSpec="center" w:tblpY="2335"/>
        <w:tblW w:w="14595" w:type="dxa"/>
        <w:tblLook w:val="04A0" w:firstRow="1" w:lastRow="0" w:firstColumn="1" w:lastColumn="0" w:noHBand="0" w:noVBand="1"/>
      </w:tblPr>
      <w:tblGrid>
        <w:gridCol w:w="13008"/>
        <w:gridCol w:w="1587"/>
      </w:tblGrid>
      <w:tr w:rsidR="00AA0A64" w:rsidRPr="00B12504" w14:paraId="36D01474" w14:textId="77777777" w:rsidTr="00AA0A64">
        <w:trPr>
          <w:trHeight w:val="567"/>
        </w:trPr>
        <w:tc>
          <w:tcPr>
            <w:tcW w:w="13008" w:type="dxa"/>
            <w:shd w:val="clear" w:color="auto" w:fill="FFFFFF" w:themeFill="background1"/>
          </w:tcPr>
          <w:p w14:paraId="3DCC4C02" w14:textId="1C690BA2" w:rsidR="00DA445B" w:rsidRPr="00B12504" w:rsidRDefault="00C41D7D" w:rsidP="00AA0A64">
            <w:pPr>
              <w:rPr>
                <w:rFonts w:ascii="Arial" w:hAnsi="Arial" w:cs="Arial"/>
                <w:b/>
                <w:bCs/>
                <w:sz w:val="23"/>
                <w:szCs w:val="23"/>
              </w:rPr>
            </w:pPr>
            <w:bookmarkStart w:id="13" w:name="_Hlk22385873"/>
            <w:r w:rsidRPr="00B12504">
              <w:rPr>
                <w:rFonts w:ascii="Arial" w:hAnsi="Arial" w:cs="Arial"/>
                <w:b/>
                <w:bCs/>
                <w:sz w:val="23"/>
                <w:szCs w:val="23"/>
              </w:rPr>
              <w:t>Kontakt</w:t>
            </w:r>
          </w:p>
          <w:p w14:paraId="04F009F7" w14:textId="3AC7A1B7" w:rsidR="00C41D7D" w:rsidRPr="00B12504" w:rsidRDefault="00737CB3" w:rsidP="00AA0A64">
            <w:pPr>
              <w:rPr>
                <w:rFonts w:ascii="Arial" w:hAnsi="Arial" w:cs="Arial"/>
                <w:sz w:val="23"/>
                <w:szCs w:val="23"/>
              </w:rPr>
            </w:pPr>
            <w:r w:rsidRPr="00B12504">
              <w:rPr>
                <w:rFonts w:ascii="Arial" w:hAnsi="Arial" w:cs="Arial"/>
                <w:sz w:val="23"/>
                <w:szCs w:val="23"/>
              </w:rPr>
              <w:t>Damit die SchülerInnen Kontakt mit der Lehrperson aufbauen können, sollten sie wissen, wer die Lehrperson ist. Deshalb ist es wichtig, als LehrerIn den Schülern ein wenig über sich zu erzählen. Damit lenkt man die Aufmerksamkeit in den ersten Augenblicken auf sich und die SchülerInnen hören aktiv zu.</w:t>
            </w:r>
          </w:p>
          <w:p w14:paraId="577BAE1D" w14:textId="77777777" w:rsidR="00737CB3" w:rsidRPr="00B12504" w:rsidRDefault="00737CB3" w:rsidP="00AA0A64">
            <w:pPr>
              <w:rPr>
                <w:rFonts w:ascii="Arial" w:hAnsi="Arial" w:cs="Arial"/>
                <w:sz w:val="23"/>
                <w:szCs w:val="23"/>
              </w:rPr>
            </w:pPr>
          </w:p>
          <w:p w14:paraId="0EBBD5BF" w14:textId="475D219C" w:rsidR="00DA445B" w:rsidRPr="00B12504" w:rsidRDefault="00DA445B" w:rsidP="00AA0A64">
            <w:pPr>
              <w:rPr>
                <w:rFonts w:ascii="Arial" w:hAnsi="Arial" w:cs="Arial"/>
                <w:sz w:val="23"/>
                <w:szCs w:val="23"/>
                <w:u w:val="single"/>
              </w:rPr>
            </w:pPr>
            <w:r w:rsidRPr="00B12504">
              <w:rPr>
                <w:rFonts w:ascii="Arial" w:hAnsi="Arial" w:cs="Arial"/>
                <w:sz w:val="23"/>
                <w:szCs w:val="23"/>
                <w:u w:val="single"/>
              </w:rPr>
              <w:t>Theoretischer Hintergrund:</w:t>
            </w:r>
          </w:p>
          <w:p w14:paraId="6A666F05" w14:textId="53A45E25" w:rsidR="00AA0A64" w:rsidRPr="00B12504" w:rsidRDefault="00AA0A64" w:rsidP="00AA0A64">
            <w:pPr>
              <w:rPr>
                <w:rFonts w:ascii="Arial" w:hAnsi="Arial" w:cs="Arial"/>
                <w:sz w:val="23"/>
                <w:szCs w:val="23"/>
                <w:u w:val="single"/>
              </w:rPr>
            </w:pPr>
            <w:r w:rsidRPr="00B12504">
              <w:rPr>
                <w:rFonts w:ascii="Arial" w:hAnsi="Arial" w:cs="Arial"/>
                <w:sz w:val="23"/>
                <w:szCs w:val="23"/>
                <w:u w:val="single"/>
              </w:rPr>
              <w:t>Die Begrüßung:</w:t>
            </w:r>
          </w:p>
          <w:p w14:paraId="76BE0F32" w14:textId="45F178AC" w:rsidR="00AA0A64" w:rsidRPr="00B12504" w:rsidRDefault="00AA0A64" w:rsidP="00AA0A64">
            <w:pPr>
              <w:rPr>
                <w:rFonts w:ascii="Arial" w:hAnsi="Arial" w:cs="Arial"/>
                <w:sz w:val="23"/>
                <w:szCs w:val="23"/>
              </w:rPr>
            </w:pPr>
            <w:r w:rsidRPr="00B12504">
              <w:rPr>
                <w:rFonts w:ascii="Arial" w:hAnsi="Arial" w:cs="Arial"/>
                <w:sz w:val="23"/>
                <w:szCs w:val="23"/>
              </w:rPr>
              <w:t>„Die ersten Minuten des Stundenbeginns sind genauso entscheidend wie die ersten Momente einer persönlichen Begegnung zwischen zwei Menschen außerhalb der Schule.“ (Bauer, 2008, S.57)</w:t>
            </w:r>
          </w:p>
        </w:tc>
        <w:tc>
          <w:tcPr>
            <w:tcW w:w="1587" w:type="dxa"/>
            <w:tcBorders>
              <w:bottom w:val="single" w:sz="4" w:space="0" w:color="auto"/>
            </w:tcBorders>
            <w:shd w:val="clear" w:color="auto" w:fill="FFFF99"/>
          </w:tcPr>
          <w:p w14:paraId="7459DF15" w14:textId="77777777" w:rsidR="00AA0A64" w:rsidRPr="00B12504" w:rsidRDefault="00AA0A64" w:rsidP="00AA0A64">
            <w:pPr>
              <w:rPr>
                <w:rFonts w:ascii="Arial" w:hAnsi="Arial" w:cs="Arial"/>
                <w:sz w:val="23"/>
                <w:szCs w:val="23"/>
              </w:rPr>
            </w:pPr>
          </w:p>
        </w:tc>
      </w:tr>
      <w:tr w:rsidR="00AA0A64" w:rsidRPr="00B12504" w14:paraId="69CE0604" w14:textId="77777777" w:rsidTr="00AA0A64">
        <w:trPr>
          <w:trHeight w:val="567"/>
        </w:trPr>
        <w:tc>
          <w:tcPr>
            <w:tcW w:w="13008" w:type="dxa"/>
            <w:shd w:val="clear" w:color="auto" w:fill="FFFFFF" w:themeFill="background1"/>
          </w:tcPr>
          <w:p w14:paraId="374135D1" w14:textId="07E3CE2F" w:rsidR="00B176A1" w:rsidRPr="00B12504" w:rsidRDefault="00B176A1" w:rsidP="00B176A1">
            <w:pPr>
              <w:rPr>
                <w:rFonts w:ascii="Arial" w:hAnsi="Arial" w:cs="Arial"/>
                <w:b/>
                <w:bCs/>
                <w:sz w:val="23"/>
                <w:szCs w:val="23"/>
              </w:rPr>
            </w:pPr>
            <w:r w:rsidRPr="00B12504">
              <w:rPr>
                <w:rFonts w:ascii="Arial" w:hAnsi="Arial" w:cs="Arial"/>
                <w:b/>
                <w:bCs/>
                <w:sz w:val="23"/>
                <w:szCs w:val="23"/>
              </w:rPr>
              <w:t>Einführung in das Thema</w:t>
            </w:r>
            <w:r w:rsidR="00276BCF" w:rsidRPr="00B12504">
              <w:rPr>
                <w:rFonts w:ascii="Arial" w:hAnsi="Arial" w:cs="Arial"/>
                <w:b/>
                <w:bCs/>
                <w:sz w:val="23"/>
                <w:szCs w:val="23"/>
              </w:rPr>
              <w:t xml:space="preserve"> und Wiederholung</w:t>
            </w:r>
            <w:r w:rsidR="00F94A65" w:rsidRPr="00B12504">
              <w:rPr>
                <w:rFonts w:ascii="Arial" w:hAnsi="Arial" w:cs="Arial"/>
                <w:b/>
                <w:bCs/>
                <w:sz w:val="23"/>
                <w:szCs w:val="23"/>
              </w:rPr>
              <w:t xml:space="preserve"> mit einem Lehrer- Schüler- Gespräch</w:t>
            </w:r>
          </w:p>
          <w:p w14:paraId="058FBC20" w14:textId="7BA49676" w:rsidR="00276BCF" w:rsidRPr="00B12504" w:rsidRDefault="00276BCF" w:rsidP="00276BCF">
            <w:pPr>
              <w:rPr>
                <w:rFonts w:ascii="Arial" w:hAnsi="Arial" w:cs="Arial"/>
                <w:bCs/>
                <w:sz w:val="23"/>
                <w:szCs w:val="23"/>
              </w:rPr>
            </w:pPr>
            <w:r w:rsidRPr="00B12504">
              <w:rPr>
                <w:rFonts w:ascii="Arial" w:hAnsi="Arial" w:cs="Arial"/>
                <w:bCs/>
                <w:sz w:val="23"/>
                <w:szCs w:val="23"/>
              </w:rPr>
              <w:t xml:space="preserve">Mit der Vermutung, dass die meisten SchülerInnen visuell veranlagt sind, wurden einige ansprechende Bilder mit Lebkuchenhäuser und Lebkuchenfiguren ausgewählt, damit die SchülerInnen zum Denken angeregt </w:t>
            </w:r>
            <w:r w:rsidR="002A6096" w:rsidRPr="00B12504">
              <w:rPr>
                <w:rFonts w:ascii="Arial" w:hAnsi="Arial" w:cs="Arial"/>
                <w:bCs/>
                <w:sz w:val="23"/>
                <w:szCs w:val="23"/>
              </w:rPr>
              <w:t xml:space="preserve">und motiviert </w:t>
            </w:r>
            <w:r w:rsidRPr="00B12504">
              <w:rPr>
                <w:rFonts w:ascii="Arial" w:hAnsi="Arial" w:cs="Arial"/>
                <w:bCs/>
                <w:sz w:val="23"/>
                <w:szCs w:val="23"/>
              </w:rPr>
              <w:t xml:space="preserve">werden. Die Bilder sind eine didaktische Herangehensweise der Lehrperson, den Fokus der SchülerInnen auf sich zu lenken. </w:t>
            </w:r>
          </w:p>
          <w:p w14:paraId="2E57FD0F" w14:textId="77777777" w:rsidR="00276BCF" w:rsidRPr="00B12504" w:rsidRDefault="00276BCF" w:rsidP="00AA0A64">
            <w:pPr>
              <w:rPr>
                <w:rFonts w:ascii="Arial" w:hAnsi="Arial" w:cs="Arial"/>
                <w:bCs/>
                <w:sz w:val="23"/>
                <w:szCs w:val="23"/>
              </w:rPr>
            </w:pPr>
          </w:p>
          <w:p w14:paraId="39DB4175" w14:textId="1A9056A0" w:rsidR="00623374" w:rsidRPr="00B12504" w:rsidRDefault="00623374" w:rsidP="00AA0A64">
            <w:pPr>
              <w:rPr>
                <w:rFonts w:ascii="Arial" w:hAnsi="Arial" w:cs="Arial"/>
                <w:bCs/>
                <w:sz w:val="23"/>
                <w:szCs w:val="23"/>
                <w:u w:val="single"/>
              </w:rPr>
            </w:pPr>
            <w:r w:rsidRPr="00B12504">
              <w:rPr>
                <w:rFonts w:ascii="Arial" w:hAnsi="Arial" w:cs="Arial"/>
                <w:bCs/>
                <w:sz w:val="23"/>
                <w:szCs w:val="23"/>
                <w:u w:val="single"/>
              </w:rPr>
              <w:t>Theoretischer Hintergrund:</w:t>
            </w:r>
          </w:p>
          <w:p w14:paraId="1393320A" w14:textId="64A0C8D3" w:rsidR="00276BCF" w:rsidRPr="00B12504" w:rsidRDefault="00276BCF" w:rsidP="00A20619">
            <w:pPr>
              <w:rPr>
                <w:rFonts w:ascii="Arial" w:hAnsi="Arial" w:cs="Arial"/>
                <w:bCs/>
                <w:sz w:val="23"/>
                <w:szCs w:val="23"/>
                <w:u w:val="single"/>
              </w:rPr>
            </w:pPr>
            <w:r w:rsidRPr="00B12504">
              <w:rPr>
                <w:rFonts w:ascii="Arial" w:hAnsi="Arial" w:cs="Arial"/>
                <w:bCs/>
                <w:sz w:val="23"/>
                <w:szCs w:val="23"/>
                <w:u w:val="single"/>
              </w:rPr>
              <w:t>Lehrer- Schüler- Gespräch:</w:t>
            </w:r>
          </w:p>
          <w:p w14:paraId="18E4A280" w14:textId="4969899C" w:rsidR="00276BCF" w:rsidRPr="00B12504" w:rsidRDefault="00C37F1B" w:rsidP="00A20619">
            <w:pPr>
              <w:rPr>
                <w:rFonts w:ascii="Arial" w:hAnsi="Arial" w:cs="Arial"/>
                <w:bCs/>
                <w:sz w:val="23"/>
                <w:szCs w:val="23"/>
              </w:rPr>
            </w:pPr>
            <w:r w:rsidRPr="00B12504">
              <w:rPr>
                <w:rFonts w:ascii="Arial" w:hAnsi="Arial" w:cs="Arial"/>
                <w:bCs/>
                <w:sz w:val="23"/>
                <w:szCs w:val="23"/>
              </w:rPr>
              <w:t>Definition: Das Unterrichtsgespräch umfasst alle Situationen im Unterricht, in denen ein gemeinsamer Austausch des Lehrers mit möglichst allen und zwischen allen Lernenden zu einem klar definierten Thema stattfindet (Leisen, o.J., S.3).</w:t>
            </w:r>
          </w:p>
        </w:tc>
        <w:tc>
          <w:tcPr>
            <w:tcW w:w="1587" w:type="dxa"/>
            <w:tcBorders>
              <w:bottom w:val="single" w:sz="4" w:space="0" w:color="auto"/>
            </w:tcBorders>
            <w:shd w:val="clear" w:color="auto" w:fill="CCFF99"/>
          </w:tcPr>
          <w:p w14:paraId="163AD36F" w14:textId="77777777" w:rsidR="00AA0A64" w:rsidRPr="00B12504" w:rsidRDefault="00AA0A64" w:rsidP="00AA0A64">
            <w:pPr>
              <w:rPr>
                <w:rFonts w:ascii="Arial" w:hAnsi="Arial" w:cs="Arial"/>
                <w:sz w:val="23"/>
                <w:szCs w:val="23"/>
              </w:rPr>
            </w:pPr>
          </w:p>
        </w:tc>
      </w:tr>
      <w:tr w:rsidR="00AA0A64" w:rsidRPr="00B12504" w14:paraId="402DB048" w14:textId="77777777" w:rsidTr="00AA0A64">
        <w:trPr>
          <w:trHeight w:val="567"/>
        </w:trPr>
        <w:tc>
          <w:tcPr>
            <w:tcW w:w="13008" w:type="dxa"/>
            <w:shd w:val="clear" w:color="auto" w:fill="FFFFFF" w:themeFill="background1"/>
          </w:tcPr>
          <w:p w14:paraId="4BD86622" w14:textId="04BE03BD" w:rsidR="00203422" w:rsidRPr="00B12504" w:rsidRDefault="00203422" w:rsidP="00AA0A64">
            <w:pPr>
              <w:rPr>
                <w:rFonts w:ascii="Arial" w:hAnsi="Arial" w:cs="Arial"/>
                <w:b/>
                <w:bCs/>
                <w:sz w:val="23"/>
                <w:szCs w:val="23"/>
              </w:rPr>
            </w:pPr>
            <w:r w:rsidRPr="00B12504">
              <w:rPr>
                <w:rFonts w:ascii="Arial" w:hAnsi="Arial" w:cs="Arial"/>
                <w:b/>
                <w:bCs/>
                <w:sz w:val="23"/>
                <w:szCs w:val="23"/>
              </w:rPr>
              <w:t>Einführung in den Arbeitsauftrag</w:t>
            </w:r>
            <w:r w:rsidR="009D2D4D" w:rsidRPr="00B12504">
              <w:rPr>
                <w:rFonts w:ascii="Arial" w:hAnsi="Arial" w:cs="Arial"/>
                <w:b/>
                <w:bCs/>
                <w:sz w:val="23"/>
                <w:szCs w:val="23"/>
              </w:rPr>
              <w:t xml:space="preserve"> mit einem Lehrervortrag</w:t>
            </w:r>
          </w:p>
          <w:p w14:paraId="5E40B178" w14:textId="77777777" w:rsidR="00CF49F6" w:rsidRPr="00B12504" w:rsidRDefault="00CF49F6" w:rsidP="00CF49F6">
            <w:pPr>
              <w:rPr>
                <w:rFonts w:ascii="Arial" w:hAnsi="Arial" w:cs="Arial"/>
                <w:sz w:val="23"/>
                <w:szCs w:val="23"/>
              </w:rPr>
            </w:pPr>
            <w:r w:rsidRPr="00B12504">
              <w:rPr>
                <w:rFonts w:ascii="Arial" w:hAnsi="Arial" w:cs="Arial"/>
                <w:sz w:val="23"/>
                <w:szCs w:val="23"/>
              </w:rPr>
              <w:lastRenderedPageBreak/>
              <w:t>Damit die SuS den Arbeitsauftrag so vollziehen, wie es sich die Lehrperson wünscht, ist es am idealsten, wenn die Lehrperson mit einem Lehrervortrag kurz die gesamte Aufmerksamkeit der Klasse auf sich zieht und die Arbeitsschritte genau erklärt. Um Missverständnisse, die den Lernprozess der SchülerInnen stören, zu verhindern, ist es ratsam, dass die Lehrperson zum Schluss nochmal die Klasse fragt, ob alles verstanden wurde, oder ob es noch Fragen gibt und sie diese beantworten kann.</w:t>
            </w:r>
          </w:p>
          <w:p w14:paraId="4EF5C1A0" w14:textId="4511F10A" w:rsidR="00203422" w:rsidRPr="00B12504" w:rsidRDefault="00203422" w:rsidP="00CF49F6">
            <w:pPr>
              <w:jc w:val="both"/>
              <w:rPr>
                <w:rFonts w:ascii="Arial" w:hAnsi="Arial" w:cs="Arial"/>
                <w:sz w:val="23"/>
                <w:szCs w:val="23"/>
              </w:rPr>
            </w:pPr>
          </w:p>
          <w:p w14:paraId="5C58E546" w14:textId="41958F59" w:rsidR="00203422" w:rsidRPr="00B12504" w:rsidRDefault="00203422" w:rsidP="00AA0A64">
            <w:pPr>
              <w:rPr>
                <w:rFonts w:ascii="Arial" w:hAnsi="Arial" w:cs="Arial"/>
                <w:sz w:val="23"/>
                <w:szCs w:val="23"/>
                <w:u w:val="single"/>
              </w:rPr>
            </w:pPr>
            <w:r w:rsidRPr="00B12504">
              <w:rPr>
                <w:rFonts w:ascii="Arial" w:hAnsi="Arial" w:cs="Arial"/>
                <w:sz w:val="23"/>
                <w:szCs w:val="23"/>
                <w:u w:val="single"/>
              </w:rPr>
              <w:t>Theoretischer Hintergrund:</w:t>
            </w:r>
          </w:p>
          <w:p w14:paraId="43DE7804" w14:textId="77777777" w:rsidR="00AA0A64" w:rsidRPr="00B12504" w:rsidRDefault="00C41D7D" w:rsidP="009D2D4D">
            <w:pPr>
              <w:rPr>
                <w:rFonts w:ascii="Arial" w:hAnsi="Arial" w:cs="Arial"/>
                <w:sz w:val="23"/>
                <w:szCs w:val="23"/>
                <w:u w:val="single"/>
              </w:rPr>
            </w:pPr>
            <w:r w:rsidRPr="00B12504">
              <w:rPr>
                <w:rFonts w:ascii="Arial" w:hAnsi="Arial" w:cs="Arial"/>
                <w:sz w:val="23"/>
                <w:szCs w:val="23"/>
                <w:u w:val="single"/>
              </w:rPr>
              <w:t>Lehrervortrag:</w:t>
            </w:r>
          </w:p>
          <w:p w14:paraId="0DE2048D" w14:textId="77777777" w:rsidR="00CF49F6" w:rsidRPr="00B12504" w:rsidRDefault="00CF49F6" w:rsidP="00CF49F6">
            <w:pPr>
              <w:rPr>
                <w:rFonts w:ascii="Arial" w:hAnsi="Arial" w:cs="Arial"/>
                <w:sz w:val="23"/>
                <w:szCs w:val="23"/>
              </w:rPr>
            </w:pPr>
            <w:r w:rsidRPr="00B12504">
              <w:rPr>
                <w:rFonts w:ascii="Arial" w:hAnsi="Arial" w:cs="Arial"/>
                <w:sz w:val="23"/>
                <w:szCs w:val="23"/>
              </w:rPr>
              <w:t>Die SchülerInnen können sich in der Zeit des Lehrervortrages in einer entspannten Atmosphäre aufhalten, ohne die Furcht zu haben aufgerufen zu werden. Sie verhalten sich ruhig, sind aber geistig durchaus aktiv.</w:t>
            </w:r>
          </w:p>
          <w:p w14:paraId="098C1011" w14:textId="1B3E762C" w:rsidR="00C41D7D" w:rsidRPr="00B12504" w:rsidRDefault="00CF49F6" w:rsidP="009D2D4D">
            <w:pPr>
              <w:rPr>
                <w:rFonts w:ascii="Arial" w:hAnsi="Arial" w:cs="Arial"/>
                <w:sz w:val="23"/>
                <w:szCs w:val="23"/>
              </w:rPr>
            </w:pPr>
            <w:r w:rsidRPr="00B12504">
              <w:rPr>
                <w:rFonts w:ascii="Arial" w:hAnsi="Arial" w:cs="Arial"/>
                <w:sz w:val="23"/>
                <w:szCs w:val="23"/>
              </w:rPr>
              <w:fldChar w:fldCharType="begin"/>
            </w:r>
            <w:r w:rsidRPr="00B12504">
              <w:rPr>
                <w:rFonts w:ascii="Arial" w:hAnsi="Arial" w:cs="Arial"/>
                <w:sz w:val="23"/>
                <w:szCs w:val="23"/>
              </w:rPr>
              <w:instrText xml:space="preserve"> ADDIN ZOTERO_ITEM CSL_CITATION {"citationID":"wjXhgrUs","properties":{"formattedCitation":"(Mattes, 2007)","plainCitation":"(Mattes, 2007)","dontUpdate":true,"noteIndex":0},"citationItems":[{"id":50,"uris":["http://zotero.org/users/5742005/items/L329CKHA"],"uri":["http://zotero.org/users/5742005/items/L329CKHA"],"itemData":{"id":50,"type":"book","title":"Methoden für den Unterricht. 75 kompakte Übersichten für Lehrende und Lernende. 10. Dr.","collection-title":"Schöningh Schulbuch","publisher":"Schöningh","publisher-place":"Paderborn","number-of-pages":"132","source":"Fachportal Pädagogik","event-place":"Paderborn","abstract":"In diesem Arbeitsbuch zu Lehr- und Lernmethoden, dass sich sowohl an Lehrer/innen als auch an Schüler/innen wendet, stellt der Autor einleitend fünf Erfahrungen im Umgang mit Methoden vor. Der Hauptteil besteht aus sogenannten Methodenkarten. Sie sind in zwei Abteilungen untergliedert: Lehrmethoden für die Hand der Lehrerinnen und Lehrer und Lernmethoden für die Hand der Schülerinnen und Schüler. ... Die Lehrmethoden betreffen die Organisation der Lernprozesse, die vom Lehrer gesteuert werden. ... Die Lernmethoden eröffnen den Schülern den Zugang zum Lernen und streben Kompetenzen an, die dauerhaft sind. Die wichtigste Verbindung besteht darin, dass die Lehrmethoden des Lehrers Methodenkompetenz der Schüler zum Ziel haben sollte. ... Aufgenommen wurden auch Karten zu den Themen Disziplin und Konzentration, da beide die Grundlage dafür bieten, dass schülerorientierte Methoden mit Erfolg praktiziert werden können. ... Es wurde darauf verzichtet, die Methoden einem bestimmten Lernalter zuzuordnen, da die meisten Methoden altersunabhängig sind. (DIFP/Orig.).","ISBN":"978-3-14-023815-1","author":[{"family":"Mattes","given":"Wolfgang"}],"issued":{"date-parts":[["2007"]]}}}],"schema":"https://github.com/citation-style-language/schema/raw/master/csl-citation.json"} </w:instrText>
            </w:r>
            <w:r w:rsidRPr="00B12504">
              <w:rPr>
                <w:rFonts w:ascii="Arial" w:hAnsi="Arial" w:cs="Arial"/>
                <w:sz w:val="23"/>
                <w:szCs w:val="23"/>
              </w:rPr>
              <w:fldChar w:fldCharType="separate"/>
            </w:r>
            <w:r w:rsidRPr="00B12504">
              <w:rPr>
                <w:rFonts w:ascii="Arial" w:hAnsi="Arial" w:cs="Arial"/>
                <w:sz w:val="23"/>
                <w:szCs w:val="23"/>
              </w:rPr>
              <w:t>(Mattes, 2007, 24f.)</w:t>
            </w:r>
            <w:r w:rsidRPr="00B12504">
              <w:rPr>
                <w:rFonts w:ascii="Arial" w:hAnsi="Arial" w:cs="Arial"/>
                <w:sz w:val="23"/>
                <w:szCs w:val="23"/>
              </w:rPr>
              <w:fldChar w:fldCharType="end"/>
            </w:r>
            <w:r w:rsidRPr="00B12504">
              <w:rPr>
                <w:rFonts w:ascii="Arial" w:hAnsi="Arial" w:cs="Arial"/>
                <w:sz w:val="23"/>
                <w:szCs w:val="23"/>
              </w:rPr>
              <w:t>.</w:t>
            </w:r>
          </w:p>
          <w:p w14:paraId="6354DC8B" w14:textId="1F31EB37" w:rsidR="00276BCF" w:rsidRPr="00B12504" w:rsidRDefault="00276BCF" w:rsidP="00276BCF">
            <w:pPr>
              <w:rPr>
                <w:rFonts w:ascii="Arial" w:hAnsi="Arial" w:cs="Arial"/>
                <w:sz w:val="23"/>
                <w:szCs w:val="23"/>
              </w:rPr>
            </w:pPr>
          </w:p>
        </w:tc>
        <w:tc>
          <w:tcPr>
            <w:tcW w:w="1587" w:type="dxa"/>
            <w:tcBorders>
              <w:bottom w:val="single" w:sz="4" w:space="0" w:color="auto"/>
            </w:tcBorders>
            <w:shd w:val="clear" w:color="auto" w:fill="948A54"/>
          </w:tcPr>
          <w:p w14:paraId="499DA773" w14:textId="77777777" w:rsidR="00AA0A64" w:rsidRPr="00B12504" w:rsidRDefault="00AA0A64" w:rsidP="00AA0A64">
            <w:pPr>
              <w:rPr>
                <w:rFonts w:ascii="Arial" w:hAnsi="Arial" w:cs="Arial"/>
                <w:sz w:val="23"/>
                <w:szCs w:val="23"/>
              </w:rPr>
            </w:pPr>
          </w:p>
        </w:tc>
      </w:tr>
      <w:tr w:rsidR="00AA0A64" w:rsidRPr="00B12504" w14:paraId="10F11243" w14:textId="77777777" w:rsidTr="00AA0A64">
        <w:trPr>
          <w:trHeight w:val="567"/>
        </w:trPr>
        <w:tc>
          <w:tcPr>
            <w:tcW w:w="13008" w:type="dxa"/>
            <w:shd w:val="clear" w:color="auto" w:fill="FFFFFF" w:themeFill="background1"/>
          </w:tcPr>
          <w:p w14:paraId="46DC6989" w14:textId="5AE443CE" w:rsidR="00B359F4" w:rsidRPr="00B12504" w:rsidRDefault="00053853" w:rsidP="00AA0A64">
            <w:pPr>
              <w:rPr>
                <w:rFonts w:ascii="Arial" w:hAnsi="Arial" w:cs="Arial"/>
                <w:b/>
                <w:bCs/>
                <w:sz w:val="23"/>
                <w:szCs w:val="23"/>
              </w:rPr>
            </w:pPr>
            <w:r w:rsidRPr="00B12504">
              <w:rPr>
                <w:rFonts w:ascii="Arial" w:hAnsi="Arial" w:cs="Arial"/>
                <w:b/>
                <w:sz w:val="23"/>
                <w:szCs w:val="23"/>
              </w:rPr>
              <w:t>Selbsterarbeitung der Speisen in Einzel- oder Gruppenarbeit</w:t>
            </w:r>
          </w:p>
          <w:p w14:paraId="0C3E5ED5" w14:textId="7C7A7F07" w:rsidR="00695CDF" w:rsidRPr="00B12504" w:rsidRDefault="00695CDF" w:rsidP="00695CDF">
            <w:pPr>
              <w:rPr>
                <w:rFonts w:ascii="Arial" w:hAnsi="Arial" w:cs="Arial"/>
                <w:sz w:val="23"/>
                <w:szCs w:val="23"/>
              </w:rPr>
            </w:pPr>
            <w:r w:rsidRPr="00B12504">
              <w:rPr>
                <w:rFonts w:ascii="Arial" w:hAnsi="Arial" w:cs="Arial"/>
                <w:sz w:val="23"/>
                <w:szCs w:val="23"/>
              </w:rPr>
              <w:t>Das selbstständige Handeln in der Einzelarbeit fördert und fordert SchülerInnen und die Lehrperson kann die Stärken und Schwächen der SchülerInnen leichter analysieren, als wenn die SchülerInnen in Gruppen arbeiten.</w:t>
            </w:r>
          </w:p>
          <w:p w14:paraId="671D55BC" w14:textId="77777777" w:rsidR="00695CDF" w:rsidRPr="00B12504" w:rsidRDefault="00695CDF" w:rsidP="00695CDF">
            <w:pPr>
              <w:rPr>
                <w:rFonts w:ascii="Arial" w:hAnsi="Arial" w:cs="Arial"/>
                <w:sz w:val="23"/>
                <w:szCs w:val="23"/>
              </w:rPr>
            </w:pPr>
          </w:p>
          <w:p w14:paraId="6F37159A" w14:textId="4FC8D843" w:rsidR="00695CDF" w:rsidRPr="00B12504" w:rsidRDefault="00695CDF" w:rsidP="00695CDF">
            <w:pPr>
              <w:rPr>
                <w:rFonts w:ascii="Arial" w:hAnsi="Arial" w:cs="Arial"/>
                <w:sz w:val="23"/>
                <w:szCs w:val="23"/>
              </w:rPr>
            </w:pPr>
            <w:r w:rsidRPr="00B12504">
              <w:rPr>
                <w:rFonts w:ascii="Arial" w:hAnsi="Arial" w:cs="Arial"/>
                <w:sz w:val="23"/>
                <w:szCs w:val="23"/>
              </w:rPr>
              <w:t>Die Methode Gruppenarbeit wurde von mir ausgewählt, da sich die Sozialkompetenzen der SchülerInnen verbessern und die Klassengemeinschaft und Gruppendynamik verbessert werden kann. Ebenfalls können die starken SchülerInnen den schwächeren ein wenig unter die Armen greifen.</w:t>
            </w:r>
          </w:p>
          <w:p w14:paraId="49AAB01F" w14:textId="77777777" w:rsidR="007B6974" w:rsidRPr="00B12504" w:rsidRDefault="007B6974" w:rsidP="00AA0A64">
            <w:pPr>
              <w:rPr>
                <w:rFonts w:ascii="Arial" w:hAnsi="Arial" w:cs="Arial"/>
                <w:sz w:val="23"/>
                <w:szCs w:val="23"/>
              </w:rPr>
            </w:pPr>
          </w:p>
          <w:p w14:paraId="1F04376C" w14:textId="164FB4C9" w:rsidR="00B359F4" w:rsidRPr="00B12504" w:rsidRDefault="00B359F4" w:rsidP="00AA0A64">
            <w:pPr>
              <w:rPr>
                <w:rFonts w:ascii="Arial" w:hAnsi="Arial" w:cs="Arial"/>
                <w:sz w:val="23"/>
                <w:szCs w:val="23"/>
                <w:u w:val="single"/>
              </w:rPr>
            </w:pPr>
            <w:r w:rsidRPr="00B12504">
              <w:rPr>
                <w:rFonts w:ascii="Arial" w:hAnsi="Arial" w:cs="Arial"/>
                <w:sz w:val="23"/>
                <w:szCs w:val="23"/>
                <w:u w:val="single"/>
              </w:rPr>
              <w:t>Theoretischer Hintergrund:</w:t>
            </w:r>
          </w:p>
          <w:p w14:paraId="7BF6BB3F" w14:textId="37953651" w:rsidR="00AA0A64" w:rsidRPr="00B12504" w:rsidRDefault="00C41D7D" w:rsidP="00AA0A64">
            <w:pPr>
              <w:rPr>
                <w:rFonts w:ascii="Arial" w:hAnsi="Arial" w:cs="Arial"/>
                <w:sz w:val="23"/>
                <w:szCs w:val="23"/>
                <w:u w:val="single"/>
              </w:rPr>
            </w:pPr>
            <w:r w:rsidRPr="00B12504">
              <w:rPr>
                <w:rFonts w:ascii="Arial" w:hAnsi="Arial" w:cs="Arial"/>
                <w:sz w:val="23"/>
                <w:szCs w:val="23"/>
                <w:u w:val="single"/>
              </w:rPr>
              <w:t>Einzelarbeit:</w:t>
            </w:r>
          </w:p>
          <w:p w14:paraId="5F88C94A" w14:textId="70D109C6" w:rsidR="00C41D7D" w:rsidRPr="00B12504" w:rsidRDefault="00A51D2B" w:rsidP="00AA0A64">
            <w:pPr>
              <w:rPr>
                <w:rFonts w:ascii="Arial" w:hAnsi="Arial" w:cs="Arial"/>
                <w:sz w:val="23"/>
                <w:szCs w:val="23"/>
              </w:rPr>
            </w:pPr>
            <w:r w:rsidRPr="00B12504">
              <w:rPr>
                <w:rFonts w:ascii="Arial" w:hAnsi="Arial" w:cs="Arial"/>
                <w:sz w:val="23"/>
                <w:szCs w:val="23"/>
              </w:rPr>
              <w:lastRenderedPageBreak/>
              <w:t>In dieser Form der Stillarbeit wird die Kompetenz, ohne eingreifen der Lehrperson einen Arbeitsprozess zu bewältigen, gefördert. Diese Methode kann eingesetzt werden, um die Konzentration der Schülerinnen und Schüler zu trainieren und die Produktivität der Stillarbeit zu erleben. Dabei lernen die Schülerinnen und Schüler, dass sie für sich störende Faktoren ausblenden müssen, um das Arbeitsvorhaben bestmöglich abschließen zu können. Stillarbeit ist auch ein gutes Training für die Lernsituationen zu Hause. Wenn genügend Platz ist, kann die Konzentration durch Einzeltische noch zusätzlich gefördert werden</w:t>
            </w:r>
            <w:r w:rsidR="005E687B" w:rsidRPr="00B12504">
              <w:rPr>
                <w:rFonts w:ascii="Arial" w:hAnsi="Arial" w:cs="Arial"/>
                <w:sz w:val="23"/>
                <w:szCs w:val="23"/>
              </w:rPr>
              <w:t xml:space="preserve"> </w:t>
            </w:r>
            <w:r w:rsidR="005E687B" w:rsidRPr="00B12504">
              <w:rPr>
                <w:rFonts w:ascii="Arial" w:hAnsi="Arial" w:cs="Arial"/>
                <w:sz w:val="23"/>
                <w:szCs w:val="23"/>
              </w:rPr>
              <w:fldChar w:fldCharType="begin"/>
            </w:r>
            <w:r w:rsidR="005E687B" w:rsidRPr="00B12504">
              <w:rPr>
                <w:rFonts w:ascii="Arial" w:hAnsi="Arial" w:cs="Arial"/>
                <w:sz w:val="23"/>
                <w:szCs w:val="23"/>
              </w:rPr>
              <w:instrText xml:space="preserve"> ADDIN ZOTERO_ITEM CSL_CITATION {"citationID":"TSvj8CcQ","properties":{"formattedCitation":"(Brenner &amp; Brenner, 2014)","plainCitation":"(Brenner &amp; Brenner, 2014)","noteIndex":0},"citationItems":[{"id":47,"uris":["http://zotero.org/users/5742005/items/GHX6Q7N4"],"uri":["http://zotero.org/users/5742005/items/GHX6Q7N4"],"itemData":{"id":47,"type":"book","title":"Methoden für alle Fächer: Sekundarstufe I und II ; [mit Zusatzmaterialien auf CD-ROM]","collection-title":"Lernen lehren","publisher":"Cornelsen Scriptor","publisher-place":"Berlin","number-of-pages":"320","edition":"3., überarb. Aufl","source":"Gemeinsamer Bibliotheksverbund ISBN","event-place":"Berlin","ISBN":"978-3-589-23299-4","note":"OCLC: 885396563","title-short":"Methoden für alle Fächer","language":"ger","author":[{"family":"Brenner","given":"Gerd"},{"family":"Brenner","given":"Kira"}],"issued":{"date-parts":[["2014"]]}}}],"schema":"https://github.com/citation-style-language/schema/raw/master/csl-citation.json"} </w:instrText>
            </w:r>
            <w:r w:rsidR="005E687B" w:rsidRPr="00B12504">
              <w:rPr>
                <w:rFonts w:ascii="Arial" w:hAnsi="Arial" w:cs="Arial"/>
                <w:sz w:val="23"/>
                <w:szCs w:val="23"/>
              </w:rPr>
              <w:fldChar w:fldCharType="separate"/>
            </w:r>
            <w:r w:rsidR="005E687B" w:rsidRPr="00B12504">
              <w:rPr>
                <w:rFonts w:ascii="Arial" w:hAnsi="Arial" w:cs="Arial"/>
                <w:sz w:val="23"/>
                <w:szCs w:val="23"/>
              </w:rPr>
              <w:t>(Brenner &amp; Brenner, 2014, S.37)</w:t>
            </w:r>
            <w:r w:rsidR="005E687B" w:rsidRPr="00B12504">
              <w:rPr>
                <w:rFonts w:ascii="Arial" w:hAnsi="Arial" w:cs="Arial"/>
                <w:sz w:val="23"/>
                <w:szCs w:val="23"/>
              </w:rPr>
              <w:fldChar w:fldCharType="end"/>
            </w:r>
            <w:r w:rsidR="006A3F13" w:rsidRPr="00B12504">
              <w:rPr>
                <w:rFonts w:ascii="Arial" w:hAnsi="Arial" w:cs="Arial"/>
                <w:sz w:val="23"/>
                <w:szCs w:val="23"/>
              </w:rPr>
              <w:t>.</w:t>
            </w:r>
          </w:p>
          <w:p w14:paraId="1E70E48C" w14:textId="77777777" w:rsidR="00F94A65" w:rsidRPr="00B12504" w:rsidRDefault="00F94A65" w:rsidP="00AA0A64">
            <w:pPr>
              <w:rPr>
                <w:rFonts w:ascii="Arial" w:hAnsi="Arial" w:cs="Arial"/>
                <w:sz w:val="23"/>
                <w:szCs w:val="23"/>
              </w:rPr>
            </w:pPr>
          </w:p>
          <w:p w14:paraId="28743052" w14:textId="77777777" w:rsidR="00AA0A64" w:rsidRPr="00B12504" w:rsidRDefault="009D2D4D" w:rsidP="009D2D4D">
            <w:pPr>
              <w:rPr>
                <w:rFonts w:ascii="Arial" w:hAnsi="Arial" w:cs="Arial"/>
                <w:sz w:val="23"/>
                <w:szCs w:val="23"/>
                <w:u w:val="single"/>
              </w:rPr>
            </w:pPr>
            <w:r w:rsidRPr="00B12504">
              <w:rPr>
                <w:rFonts w:ascii="Arial" w:hAnsi="Arial" w:cs="Arial"/>
                <w:sz w:val="23"/>
                <w:szCs w:val="23"/>
                <w:u w:val="single"/>
              </w:rPr>
              <w:t>Gruppenarbeit</w:t>
            </w:r>
            <w:r w:rsidR="00C41D7D" w:rsidRPr="00B12504">
              <w:rPr>
                <w:rFonts w:ascii="Arial" w:hAnsi="Arial" w:cs="Arial"/>
                <w:sz w:val="23"/>
                <w:szCs w:val="23"/>
                <w:u w:val="single"/>
              </w:rPr>
              <w:t>:</w:t>
            </w:r>
          </w:p>
          <w:p w14:paraId="6DC87B21" w14:textId="6DF8543E" w:rsidR="00695CDF" w:rsidRPr="00B12504" w:rsidRDefault="006A3F13" w:rsidP="009D2D4D">
            <w:pPr>
              <w:rPr>
                <w:rFonts w:ascii="Arial" w:hAnsi="Arial" w:cs="Arial"/>
                <w:sz w:val="23"/>
                <w:szCs w:val="23"/>
              </w:rPr>
            </w:pPr>
            <w:r w:rsidRPr="00B12504">
              <w:rPr>
                <w:rFonts w:ascii="Arial" w:hAnsi="Arial" w:cs="Arial"/>
                <w:sz w:val="23"/>
                <w:szCs w:val="23"/>
              </w:rPr>
              <w:t xml:space="preserve">In dieser Form der Stillarbeit wird die Kompetenz, ohne eingreifen der Lehrperson einen Arbeitsprozess zu bewältigen, gefördert. Diese Methode kann eingesetzt werden, um die Konzentration der Schülerinnen und Schüler zu trainieren und die Produktivität der Stillarbeit zu erleben. Dabei lernen die Schülerinnen und Schüler, dass sie für sich störende Faktoren ausblenden müssen, um das Arbeitsvorhaben bestmöglich abschließen zu können. Stillarbeit ist auch ein gutes Training für die Lernsituationen zu Hause. Wenn genügend Platz ist, kann die Konzentration durch Einzeltische noch zusätzlich gefördert werden </w:t>
            </w:r>
            <w:r w:rsidRPr="00B12504">
              <w:rPr>
                <w:rFonts w:ascii="Arial" w:hAnsi="Arial" w:cs="Arial"/>
                <w:sz w:val="23"/>
                <w:szCs w:val="23"/>
              </w:rPr>
              <w:fldChar w:fldCharType="begin"/>
            </w:r>
            <w:r w:rsidRPr="00B12504">
              <w:rPr>
                <w:rFonts w:ascii="Arial" w:hAnsi="Arial" w:cs="Arial"/>
                <w:sz w:val="23"/>
                <w:szCs w:val="23"/>
              </w:rPr>
              <w:instrText xml:space="preserve"> ADDIN ZOTERO_ITEM CSL_CITATION {"citationID":"TSvj8CcQ","properties":{"formattedCitation":"(Brenner &amp; Brenner, 2014)","plainCitation":"(Brenner &amp; Brenner, 2014)","noteIndex":0},"citationItems":[{"id":47,"uris":["http://zotero.org/users/5742005/items/GHX6Q7N4"],"uri":["http://zotero.org/users/5742005/items/GHX6Q7N4"],"itemData":{"id":47,"type":"book","title":"Methoden für alle Fächer: Sekundarstufe I und II ; [mit Zusatzmaterialien auf CD-ROM]","collection-title":"Lernen lehren","publisher":"Cornelsen Scriptor","publisher-place":"Berlin","number-of-pages":"320","edition":"3., überarb. Aufl","source":"Gemeinsamer Bibliotheksverbund ISBN","event-place":"Berlin","ISBN":"978-3-589-23299-4","note":"OCLC: 885396563","title-short":"Methoden für alle Fächer","language":"ger","author":[{"family":"Brenner","given":"Gerd"},{"family":"Brenner","given":"Kira"}],"issued":{"date-parts":[["2014"]]}}}],"schema":"https://github.com/citation-style-language/schema/raw/master/csl-citation.json"} </w:instrText>
            </w:r>
            <w:r w:rsidRPr="00B12504">
              <w:rPr>
                <w:rFonts w:ascii="Arial" w:hAnsi="Arial" w:cs="Arial"/>
                <w:sz w:val="23"/>
                <w:szCs w:val="23"/>
              </w:rPr>
              <w:fldChar w:fldCharType="separate"/>
            </w:r>
            <w:r w:rsidRPr="00B12504">
              <w:rPr>
                <w:rFonts w:ascii="Arial" w:hAnsi="Arial" w:cs="Arial"/>
                <w:sz w:val="23"/>
                <w:szCs w:val="23"/>
              </w:rPr>
              <w:t>(Brenner &amp; Brenner, 2014, S.37)</w:t>
            </w:r>
            <w:r w:rsidRPr="00B12504">
              <w:rPr>
                <w:rFonts w:ascii="Arial" w:hAnsi="Arial" w:cs="Arial"/>
                <w:sz w:val="23"/>
                <w:szCs w:val="23"/>
              </w:rPr>
              <w:fldChar w:fldCharType="end"/>
            </w:r>
            <w:r w:rsidRPr="00B12504">
              <w:rPr>
                <w:rFonts w:ascii="Arial" w:hAnsi="Arial" w:cs="Arial"/>
                <w:sz w:val="23"/>
                <w:szCs w:val="23"/>
              </w:rPr>
              <w:t>.</w:t>
            </w:r>
          </w:p>
        </w:tc>
        <w:tc>
          <w:tcPr>
            <w:tcW w:w="1587" w:type="dxa"/>
            <w:tcBorders>
              <w:top w:val="single" w:sz="4" w:space="0" w:color="auto"/>
              <w:left w:val="single" w:sz="4" w:space="0" w:color="auto"/>
              <w:right w:val="single" w:sz="4" w:space="0" w:color="auto"/>
            </w:tcBorders>
            <w:shd w:val="clear" w:color="auto" w:fill="548DD4"/>
          </w:tcPr>
          <w:p w14:paraId="3F2887DD" w14:textId="77777777" w:rsidR="00AA0A64" w:rsidRPr="00B12504" w:rsidRDefault="00AA0A64" w:rsidP="00AA0A64">
            <w:pPr>
              <w:rPr>
                <w:rFonts w:ascii="Arial" w:hAnsi="Arial" w:cs="Arial"/>
                <w:sz w:val="23"/>
                <w:szCs w:val="23"/>
              </w:rPr>
            </w:pPr>
          </w:p>
        </w:tc>
      </w:tr>
      <w:tr w:rsidR="00AA0A64" w:rsidRPr="00B12504" w14:paraId="6B3824BA" w14:textId="77777777" w:rsidTr="00AA0A64">
        <w:trPr>
          <w:trHeight w:val="567"/>
        </w:trPr>
        <w:tc>
          <w:tcPr>
            <w:tcW w:w="13008" w:type="dxa"/>
            <w:shd w:val="clear" w:color="auto" w:fill="FFFFFF" w:themeFill="background1"/>
          </w:tcPr>
          <w:p w14:paraId="34344A60" w14:textId="4172DCF3" w:rsidR="007B6974" w:rsidRPr="00B12504" w:rsidRDefault="009D2D4D" w:rsidP="00AA0A64">
            <w:pPr>
              <w:rPr>
                <w:rFonts w:ascii="Arial" w:hAnsi="Arial" w:cs="Arial"/>
                <w:b/>
                <w:bCs/>
                <w:sz w:val="23"/>
                <w:szCs w:val="23"/>
              </w:rPr>
            </w:pPr>
            <w:r w:rsidRPr="00B12504">
              <w:rPr>
                <w:rFonts w:ascii="Arial" w:hAnsi="Arial" w:cs="Arial"/>
                <w:b/>
                <w:bCs/>
                <w:sz w:val="23"/>
                <w:szCs w:val="23"/>
              </w:rPr>
              <w:t>Kontrolle durch ein Lehrer- Schüler- Gespräch</w:t>
            </w:r>
          </w:p>
          <w:p w14:paraId="57464F5E" w14:textId="77777777" w:rsidR="00E168A9" w:rsidRPr="00B12504" w:rsidRDefault="00E168A9" w:rsidP="00E168A9">
            <w:pPr>
              <w:rPr>
                <w:rFonts w:ascii="Arial" w:hAnsi="Arial" w:cs="Arial"/>
                <w:sz w:val="23"/>
                <w:szCs w:val="23"/>
              </w:rPr>
            </w:pPr>
            <w:r w:rsidRPr="00B12504">
              <w:rPr>
                <w:rFonts w:ascii="Arial" w:hAnsi="Arial" w:cs="Arial"/>
                <w:sz w:val="23"/>
                <w:szCs w:val="23"/>
              </w:rPr>
              <w:t>Durch ein Lehrer- Schüler- Gespräch können die gelernten Fakten aufgerufen und besprochen werden. So wird alles wiederholt, was den Lernprozess der SchülerInnen fördert. Ebenfalls werden Fragen von den SchülerInnen durch das Fachwissen der Lehrperson beantwortet.</w:t>
            </w:r>
          </w:p>
          <w:p w14:paraId="205CCBCE" w14:textId="77777777" w:rsidR="0017153F" w:rsidRPr="00B12504" w:rsidRDefault="0017153F" w:rsidP="00AA0A64">
            <w:pPr>
              <w:rPr>
                <w:rFonts w:ascii="Arial" w:hAnsi="Arial" w:cs="Arial"/>
                <w:sz w:val="23"/>
                <w:szCs w:val="23"/>
              </w:rPr>
            </w:pPr>
          </w:p>
          <w:p w14:paraId="22EA02F2" w14:textId="4E19E661" w:rsidR="007B6974" w:rsidRPr="00B12504" w:rsidRDefault="007B6974" w:rsidP="00AA0A64">
            <w:pPr>
              <w:rPr>
                <w:rFonts w:ascii="Arial" w:hAnsi="Arial" w:cs="Arial"/>
                <w:sz w:val="23"/>
                <w:szCs w:val="23"/>
                <w:u w:val="single"/>
              </w:rPr>
            </w:pPr>
            <w:r w:rsidRPr="00B12504">
              <w:rPr>
                <w:rFonts w:ascii="Arial" w:hAnsi="Arial" w:cs="Arial"/>
                <w:sz w:val="23"/>
                <w:szCs w:val="23"/>
                <w:u w:val="single"/>
              </w:rPr>
              <w:t>Theoretischer Hintergrund:</w:t>
            </w:r>
          </w:p>
          <w:p w14:paraId="52A7FDE4" w14:textId="68CC1E21" w:rsidR="00C41D7D" w:rsidRPr="00B12504" w:rsidRDefault="00C41D7D" w:rsidP="00AA0A64">
            <w:pPr>
              <w:rPr>
                <w:rFonts w:ascii="Arial" w:hAnsi="Arial" w:cs="Arial"/>
                <w:sz w:val="23"/>
                <w:szCs w:val="23"/>
                <w:u w:val="single"/>
              </w:rPr>
            </w:pPr>
            <w:r w:rsidRPr="00B12504">
              <w:rPr>
                <w:rFonts w:ascii="Arial" w:hAnsi="Arial" w:cs="Arial"/>
                <w:sz w:val="23"/>
                <w:szCs w:val="23"/>
                <w:u w:val="single"/>
              </w:rPr>
              <w:t>Lehrer- Schüler- Gespräch:</w:t>
            </w:r>
          </w:p>
          <w:p w14:paraId="6057B382" w14:textId="77777777" w:rsidR="00C41D7D" w:rsidRPr="00B12504" w:rsidRDefault="00C41D7D" w:rsidP="00C41D7D">
            <w:pPr>
              <w:rPr>
                <w:rFonts w:ascii="Arial" w:hAnsi="Arial" w:cs="Arial"/>
                <w:sz w:val="23"/>
                <w:szCs w:val="23"/>
              </w:rPr>
            </w:pPr>
            <w:r w:rsidRPr="00B12504">
              <w:rPr>
                <w:rFonts w:ascii="Arial" w:hAnsi="Arial" w:cs="Arial"/>
                <w:sz w:val="23"/>
                <w:szCs w:val="23"/>
              </w:rPr>
              <w:t>Wissensfragen fordern das Wiedergeben von bereits gelernten Fakten.</w:t>
            </w:r>
          </w:p>
          <w:p w14:paraId="1F8E64C2" w14:textId="77777777" w:rsidR="00C41D7D" w:rsidRPr="00B12504" w:rsidRDefault="00C41D7D" w:rsidP="00C41D7D">
            <w:pPr>
              <w:rPr>
                <w:rFonts w:ascii="Arial" w:hAnsi="Arial" w:cs="Arial"/>
                <w:sz w:val="23"/>
                <w:szCs w:val="23"/>
              </w:rPr>
            </w:pPr>
            <w:r w:rsidRPr="00B12504">
              <w:rPr>
                <w:rFonts w:ascii="Arial" w:hAnsi="Arial" w:cs="Arial"/>
                <w:sz w:val="23"/>
                <w:szCs w:val="23"/>
              </w:rPr>
              <w:lastRenderedPageBreak/>
              <w:t>Denkfragen aktivieren die SchülerInnen dazu, das Gelernte zu verwenden, um das Problem zu lösen.</w:t>
            </w:r>
          </w:p>
          <w:p w14:paraId="22EA9430" w14:textId="34BC3AD9" w:rsidR="00901928" w:rsidRPr="00B12504" w:rsidRDefault="00C41D7D" w:rsidP="00C41D7D">
            <w:pPr>
              <w:rPr>
                <w:rFonts w:ascii="Arial" w:hAnsi="Arial" w:cs="Arial"/>
                <w:sz w:val="23"/>
                <w:szCs w:val="23"/>
              </w:rPr>
            </w:pPr>
            <w:r w:rsidRPr="00B12504">
              <w:rPr>
                <w:rFonts w:ascii="Arial" w:hAnsi="Arial" w:cs="Arial"/>
                <w:sz w:val="23"/>
                <w:szCs w:val="23"/>
              </w:rPr>
              <w:fldChar w:fldCharType="begin"/>
            </w:r>
            <w:r w:rsidRPr="00B12504">
              <w:rPr>
                <w:rFonts w:ascii="Arial" w:hAnsi="Arial" w:cs="Arial"/>
                <w:sz w:val="23"/>
                <w:szCs w:val="23"/>
              </w:rPr>
              <w:instrText xml:space="preserve"> ADDIN ZOTERO_ITEM CSL_CITATION {"citationID":"dDulSaEx","properties":{"formattedCitation":"(Bloom &amp; Engelhart, 1974)","plainCitation":"(Bloom &amp; Engelhart, 1974)","dontUpdate":true,"noteIndex":0},"citationItems":[{"id":54,"uris":["http://zotero.org/users/5742005/items/N96QLLNF"],"uri":["http://zotero.org/users/5742005/items/N96QLLNF"],"itemData":{"id":54,"type":"book","title":"Taxonomie von Lernzielen im kognitiven Bereich","collection-title":"Beltz-Studienbuch","publisher":"Beltz","publisher-place":"Weinheim ua","number-of-pages":"251","edition":"4. Aufl., 12. - 16. Tsd..","source":"bibsearch.uibk.ac.at","event-place":"Weinheim ua","abstract":"Literaturverz. S. 250 - 251","ISBN":"978-3-407-18296-8","call-number":"792/12908","language":"ger","author":[{"family":"Bloom","given":"Benjamin Samuel"},{"family":"Engelhart","given":"Max D."}],"issued":{"date-parts":[["1974"]]}}}],"schema":"https://github.com/citation-style-language/schema/raw/master/csl-citation.json"} </w:instrText>
            </w:r>
            <w:r w:rsidRPr="00B12504">
              <w:rPr>
                <w:rFonts w:ascii="Arial" w:hAnsi="Arial" w:cs="Arial"/>
                <w:sz w:val="23"/>
                <w:szCs w:val="23"/>
              </w:rPr>
              <w:fldChar w:fldCharType="separate"/>
            </w:r>
            <w:r w:rsidRPr="00B12504">
              <w:rPr>
                <w:rFonts w:ascii="Arial" w:hAnsi="Arial" w:cs="Arial"/>
                <w:sz w:val="23"/>
                <w:szCs w:val="23"/>
              </w:rPr>
              <w:t>(Bloom &amp; Engelhart, 1974, S. 19ff.)</w:t>
            </w:r>
            <w:r w:rsidRPr="00B12504">
              <w:rPr>
                <w:rFonts w:ascii="Arial" w:hAnsi="Arial" w:cs="Arial"/>
                <w:sz w:val="23"/>
                <w:szCs w:val="23"/>
              </w:rPr>
              <w:fldChar w:fldCharType="end"/>
            </w:r>
          </w:p>
        </w:tc>
        <w:tc>
          <w:tcPr>
            <w:tcW w:w="1587" w:type="dxa"/>
            <w:tcBorders>
              <w:top w:val="single" w:sz="4" w:space="0" w:color="auto"/>
            </w:tcBorders>
            <w:shd w:val="clear" w:color="auto" w:fill="943634"/>
          </w:tcPr>
          <w:p w14:paraId="1C43AC5D" w14:textId="77777777" w:rsidR="00AA0A64" w:rsidRPr="00B12504" w:rsidRDefault="00AA0A64" w:rsidP="00AA0A64">
            <w:pPr>
              <w:rPr>
                <w:rFonts w:ascii="Arial" w:hAnsi="Arial" w:cs="Arial"/>
                <w:sz w:val="23"/>
                <w:szCs w:val="23"/>
              </w:rPr>
            </w:pPr>
          </w:p>
        </w:tc>
      </w:tr>
      <w:bookmarkEnd w:id="13"/>
    </w:tbl>
    <w:p w14:paraId="524E5240" w14:textId="77777777" w:rsidR="00AA0A64" w:rsidRPr="00B12504" w:rsidRDefault="00AA0A64" w:rsidP="00AA0A64">
      <w:pPr>
        <w:rPr>
          <w:sz w:val="23"/>
          <w:szCs w:val="23"/>
          <w:lang w:val="de-AT"/>
        </w:rPr>
      </w:pPr>
    </w:p>
    <w:p w14:paraId="0B22E070" w14:textId="77777777" w:rsidR="008D7C7C" w:rsidRPr="00B12504" w:rsidRDefault="008D7C7C">
      <w:pPr>
        <w:rPr>
          <w:rFonts w:ascii="Arial" w:hAnsi="Arial" w:cs="Arial"/>
          <w:sz w:val="23"/>
          <w:szCs w:val="23"/>
        </w:rPr>
      </w:pPr>
      <w:r w:rsidRPr="00B12504">
        <w:rPr>
          <w:rFonts w:ascii="Arial" w:hAnsi="Arial" w:cs="Arial"/>
          <w:sz w:val="23"/>
          <w:szCs w:val="23"/>
        </w:rPr>
        <w:br w:type="page"/>
      </w:r>
    </w:p>
    <w:p w14:paraId="5408E381" w14:textId="77777777" w:rsidR="008D7C7C" w:rsidRPr="00B12504" w:rsidRDefault="008D7C7C">
      <w:pPr>
        <w:rPr>
          <w:rFonts w:ascii="Arial" w:hAnsi="Arial" w:cs="Arial"/>
          <w:sz w:val="23"/>
          <w:szCs w:val="23"/>
        </w:rPr>
        <w:sectPr w:rsidR="008D7C7C" w:rsidRPr="00B12504" w:rsidSect="008D7C7C">
          <w:pgSz w:w="16838" w:h="11906" w:orient="landscape"/>
          <w:pgMar w:top="1417" w:right="1134" w:bottom="1417" w:left="1417" w:header="708" w:footer="708" w:gutter="0"/>
          <w:cols w:space="708"/>
          <w:docGrid w:linePitch="360"/>
        </w:sectPr>
      </w:pPr>
    </w:p>
    <w:p w14:paraId="740CBC41" w14:textId="113B254E" w:rsidR="008D7C7C" w:rsidRPr="00B12504" w:rsidRDefault="008C799E" w:rsidP="008C799E">
      <w:pPr>
        <w:pStyle w:val="berschrift1"/>
        <w:rPr>
          <w:rFonts w:cs="Arial"/>
          <w:sz w:val="31"/>
          <w:szCs w:val="31"/>
        </w:rPr>
      </w:pPr>
      <w:bookmarkStart w:id="14" w:name="_Toc23334167"/>
      <w:r w:rsidRPr="00B12504">
        <w:rPr>
          <w:rFonts w:cs="Arial"/>
          <w:sz w:val="31"/>
          <w:szCs w:val="31"/>
        </w:rPr>
        <w:lastRenderedPageBreak/>
        <w:t>Beilagen</w:t>
      </w:r>
      <w:bookmarkEnd w:id="14"/>
    </w:p>
    <w:p w14:paraId="4329C0C1" w14:textId="51010D20" w:rsidR="00DF067C" w:rsidRPr="00B12504" w:rsidRDefault="00A246B5" w:rsidP="00A246B5">
      <w:pPr>
        <w:pStyle w:val="berschrift2"/>
        <w:rPr>
          <w:sz w:val="27"/>
          <w:szCs w:val="27"/>
        </w:rPr>
      </w:pPr>
      <w:bookmarkStart w:id="15" w:name="_Toc23334168"/>
      <w:r w:rsidRPr="00B12504">
        <w:rPr>
          <w:sz w:val="27"/>
          <w:szCs w:val="27"/>
        </w:rPr>
        <w:t>Rezepte</w:t>
      </w:r>
      <w:bookmarkEnd w:id="15"/>
    </w:p>
    <w:p w14:paraId="2821369F" w14:textId="77777777" w:rsidR="00A246B5" w:rsidRPr="00B12504" w:rsidRDefault="00A246B5" w:rsidP="00A246B5">
      <w:pPr>
        <w:widowControl w:val="0"/>
        <w:tabs>
          <w:tab w:val="left" w:pos="20"/>
        </w:tabs>
        <w:autoSpaceDE w:val="0"/>
        <w:autoSpaceDN w:val="0"/>
        <w:adjustRightInd w:val="0"/>
        <w:spacing w:before="6" w:after="0" w:line="240" w:lineRule="auto"/>
        <w:rPr>
          <w:rFonts w:ascii="Arial" w:eastAsia="@Malgun Gothic" w:hAnsi="Arial" w:cs="Arial"/>
          <w:b/>
          <w:bCs/>
          <w:i/>
          <w:iCs/>
          <w:sz w:val="8"/>
          <w:szCs w:val="8"/>
        </w:rPr>
      </w:pPr>
      <w:r w:rsidRPr="00B12504">
        <w:rPr>
          <w:rFonts w:ascii="@Malgun Gothic" w:eastAsia="@Malgun Gothic"/>
          <w:sz w:val="23"/>
          <w:szCs w:val="23"/>
        </w:rPr>
        <w:tab/>
      </w:r>
      <w:r w:rsidRPr="00B12504">
        <w:rPr>
          <w:rFonts w:ascii="Arial" w:eastAsia="@Malgun Gothic" w:hAnsi="Arial" w:cs="Arial"/>
          <w:b/>
          <w:bCs/>
          <w:i/>
          <w:iCs/>
          <w:sz w:val="31"/>
          <w:szCs w:val="31"/>
        </w:rPr>
        <w:t>Arbeitsblatt</w:t>
      </w:r>
    </w:p>
    <w:p w14:paraId="1D392CF5" w14:textId="77777777" w:rsidR="00A246B5" w:rsidRPr="00B12504" w:rsidRDefault="00A246B5" w:rsidP="00A246B5">
      <w:pPr>
        <w:widowControl w:val="0"/>
        <w:tabs>
          <w:tab w:val="left" w:pos="20"/>
          <w:tab w:val="right" w:pos="10501"/>
        </w:tabs>
        <w:autoSpaceDE w:val="0"/>
        <w:autoSpaceDN w:val="0"/>
        <w:adjustRightInd w:val="0"/>
        <w:spacing w:before="24" w:after="0" w:line="240" w:lineRule="auto"/>
        <w:rPr>
          <w:rFonts w:ascii="Arial" w:eastAsia="@Malgun Gothic" w:hAnsi="Arial" w:cs="Arial"/>
          <w:b/>
          <w:bCs/>
          <w:i/>
          <w:iCs/>
          <w:sz w:val="8"/>
          <w:szCs w:val="8"/>
        </w:rPr>
      </w:pPr>
      <w:r w:rsidRPr="00B12504">
        <w:rPr>
          <w:rFonts w:ascii="@Malgun Gothic" w:eastAsia="@Malgun Gothic"/>
          <w:sz w:val="23"/>
          <w:szCs w:val="23"/>
        </w:rPr>
        <w:tab/>
      </w:r>
      <w:r w:rsidRPr="00B12504">
        <w:rPr>
          <w:rFonts w:ascii="Arial" w:eastAsia="@Malgun Gothic" w:hAnsi="Arial" w:cs="Arial"/>
          <w:b/>
          <w:bCs/>
          <w:i/>
          <w:iCs/>
          <w:sz w:val="23"/>
          <w:szCs w:val="23"/>
        </w:rPr>
        <w:t>Lehrübungen</w:t>
      </w:r>
      <w:r w:rsidRPr="00B12504">
        <w:rPr>
          <w:rFonts w:ascii="Arial" w:eastAsia="@Malgun Gothic" w:hAnsi="Arial" w:cs="Arial"/>
          <w:b/>
          <w:bCs/>
          <w:i/>
          <w:iCs/>
          <w:sz w:val="23"/>
          <w:szCs w:val="23"/>
        </w:rPr>
        <w:tab/>
        <w:t>Di 19.11.19</w:t>
      </w:r>
    </w:p>
    <w:p w14:paraId="357E7983" w14:textId="77777777" w:rsidR="00A246B5" w:rsidRPr="00B12504" w:rsidRDefault="00A246B5" w:rsidP="00A246B5">
      <w:pPr>
        <w:widowControl w:val="0"/>
        <w:tabs>
          <w:tab w:val="left" w:pos="20"/>
        </w:tabs>
        <w:autoSpaceDE w:val="0"/>
        <w:autoSpaceDN w:val="0"/>
        <w:adjustRightInd w:val="0"/>
        <w:spacing w:before="153" w:after="0" w:line="240" w:lineRule="auto"/>
        <w:rPr>
          <w:rFonts w:ascii="Arial" w:eastAsia="@Malgun Gothic" w:hAnsi="Arial" w:cs="Arial"/>
          <w:sz w:val="23"/>
          <w:szCs w:val="23"/>
        </w:rPr>
      </w:pPr>
      <w:r w:rsidRPr="00B12504">
        <w:rPr>
          <w:rFonts w:ascii="@Malgun Gothic" w:eastAsia="@Malgun Gothic"/>
          <w:sz w:val="23"/>
          <w:szCs w:val="23"/>
        </w:rPr>
        <w:tab/>
      </w:r>
      <w:r w:rsidRPr="00B12504">
        <w:rPr>
          <w:rFonts w:ascii="Arial" w:eastAsia="@Malgun Gothic" w:hAnsi="Arial" w:cs="Arial"/>
          <w:i/>
          <w:iCs/>
          <w:sz w:val="23"/>
          <w:szCs w:val="23"/>
        </w:rPr>
        <w:t>Thema:</w:t>
      </w:r>
      <w:r w:rsidRPr="00B12504">
        <w:rPr>
          <w:rFonts w:ascii="Arial" w:eastAsia="@Malgun Gothic" w:hAnsi="Arial" w:cs="Arial"/>
          <w:i/>
          <w:iCs/>
          <w:sz w:val="23"/>
          <w:szCs w:val="23"/>
        </w:rPr>
        <w:tab/>
      </w:r>
      <w:r w:rsidRPr="00B12504">
        <w:rPr>
          <w:rFonts w:ascii="Arial" w:eastAsia="@Malgun Gothic" w:hAnsi="Arial" w:cs="Arial"/>
          <w:sz w:val="23"/>
          <w:szCs w:val="23"/>
        </w:rPr>
        <w:t xml:space="preserve"> </w:t>
      </w:r>
      <w:r w:rsidRPr="00B12504">
        <w:rPr>
          <w:rFonts w:ascii="Arial" w:eastAsia="@Malgun Gothic" w:hAnsi="Arial" w:cs="Arial"/>
          <w:sz w:val="23"/>
          <w:szCs w:val="23"/>
        </w:rPr>
        <w:tab/>
      </w:r>
      <w:r w:rsidRPr="00B12504">
        <w:rPr>
          <w:rFonts w:ascii="Arial" w:eastAsia="@Malgun Gothic" w:hAnsi="Arial" w:cs="Arial"/>
          <w:sz w:val="23"/>
          <w:szCs w:val="23"/>
        </w:rPr>
        <w:tab/>
      </w:r>
      <w:r w:rsidRPr="00B12504">
        <w:rPr>
          <w:rFonts w:ascii="Arial" w:eastAsia="@Malgun Gothic" w:hAnsi="Arial" w:cs="Arial"/>
          <w:sz w:val="23"/>
          <w:szCs w:val="23"/>
        </w:rPr>
        <w:tab/>
      </w:r>
      <w:r w:rsidRPr="00B12504">
        <w:rPr>
          <w:rFonts w:ascii="Arial" w:eastAsia="@Malgun Gothic" w:hAnsi="Arial" w:cs="Arial"/>
          <w:sz w:val="23"/>
          <w:szCs w:val="23"/>
        </w:rPr>
        <w:tab/>
      </w:r>
      <w:r w:rsidRPr="00B12504">
        <w:rPr>
          <w:rFonts w:ascii="Arial" w:eastAsia="@Malgun Gothic" w:hAnsi="Arial" w:cs="Arial"/>
          <w:sz w:val="23"/>
          <w:szCs w:val="23"/>
        </w:rPr>
        <w:tab/>
        <w:t>Gedeck für das heutige Menü:</w:t>
      </w:r>
    </w:p>
    <w:p w14:paraId="50086D82" w14:textId="77777777" w:rsidR="00A246B5" w:rsidRPr="00B12504" w:rsidRDefault="00A246B5" w:rsidP="00A246B5">
      <w:pPr>
        <w:widowControl w:val="0"/>
        <w:tabs>
          <w:tab w:val="left" w:pos="20"/>
        </w:tabs>
        <w:autoSpaceDE w:val="0"/>
        <w:autoSpaceDN w:val="0"/>
        <w:adjustRightInd w:val="0"/>
        <w:spacing w:before="153" w:after="0" w:line="240" w:lineRule="auto"/>
        <w:rPr>
          <w:rFonts w:ascii="Arial" w:eastAsia="@Malgun Gothic" w:hAnsi="Arial" w:cs="Arial"/>
          <w:sz w:val="8"/>
          <w:szCs w:val="8"/>
        </w:rPr>
      </w:pPr>
      <w:r w:rsidRPr="00B12504">
        <w:rPr>
          <w:rFonts w:ascii="Arial" w:eastAsia="@Malgun Gothic" w:hAnsi="Arial" w:cs="Arial"/>
          <w:sz w:val="23"/>
          <w:szCs w:val="23"/>
        </w:rPr>
        <w:t xml:space="preserve">  Lebkuchenteig</w:t>
      </w:r>
    </w:p>
    <w:p w14:paraId="6E5DE2AD" w14:textId="77777777" w:rsidR="00A246B5" w:rsidRPr="00B12504" w:rsidRDefault="00A246B5" w:rsidP="00A246B5">
      <w:pPr>
        <w:widowControl w:val="0"/>
        <w:tabs>
          <w:tab w:val="left" w:pos="20"/>
        </w:tabs>
        <w:autoSpaceDE w:val="0"/>
        <w:autoSpaceDN w:val="0"/>
        <w:adjustRightInd w:val="0"/>
        <w:spacing w:before="84" w:after="0" w:line="240" w:lineRule="auto"/>
        <w:rPr>
          <w:rFonts w:ascii="Arial" w:eastAsia="@Malgun Gothic" w:hAnsi="Arial" w:cs="Arial"/>
          <w:sz w:val="8"/>
          <w:szCs w:val="8"/>
        </w:rPr>
      </w:pPr>
      <w:r w:rsidRPr="00B12504">
        <w:rPr>
          <w:rFonts w:ascii="@Malgun Gothic" w:eastAsia="@Malgun Gothic"/>
          <w:sz w:val="23"/>
          <w:szCs w:val="23"/>
        </w:rPr>
        <w:tab/>
      </w:r>
    </w:p>
    <w:p w14:paraId="22CDE782" w14:textId="77777777" w:rsidR="00A246B5" w:rsidRPr="00B12504" w:rsidRDefault="00A246B5" w:rsidP="00A246B5">
      <w:pPr>
        <w:widowControl w:val="0"/>
        <w:tabs>
          <w:tab w:val="left" w:pos="20"/>
        </w:tabs>
        <w:autoSpaceDE w:val="0"/>
        <w:autoSpaceDN w:val="0"/>
        <w:adjustRightInd w:val="0"/>
        <w:spacing w:before="84"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23"/>
          <w:szCs w:val="23"/>
        </w:rPr>
        <w:t>Speisenfolge:</w:t>
      </w:r>
    </w:p>
    <w:p w14:paraId="503725FD" w14:textId="77777777" w:rsidR="00A246B5" w:rsidRPr="00B12504" w:rsidRDefault="00A246B5" w:rsidP="00A246B5">
      <w:pPr>
        <w:widowControl w:val="0"/>
        <w:tabs>
          <w:tab w:val="left" w:pos="808"/>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23"/>
          <w:szCs w:val="23"/>
        </w:rPr>
        <w:t>Blitzweckerl</w:t>
      </w:r>
    </w:p>
    <w:p w14:paraId="6EB94ADA" w14:textId="77777777" w:rsidR="00A246B5" w:rsidRPr="00B12504" w:rsidRDefault="00A246B5" w:rsidP="00A246B5">
      <w:pPr>
        <w:widowControl w:val="0"/>
        <w:tabs>
          <w:tab w:val="left" w:pos="20"/>
          <w:tab w:val="left" w:pos="808"/>
          <w:tab w:val="left" w:pos="6264"/>
          <w:tab w:val="left" w:pos="6545"/>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7"/>
          <w:szCs w:val="27"/>
        </w:rPr>
        <w:tab/>
      </w:r>
      <w:r w:rsidRPr="00B12504">
        <w:rPr>
          <w:rFonts w:ascii="Arial" w:eastAsia="@Malgun Gothic" w:hAnsi="Arial" w:cs="Arial"/>
          <w:sz w:val="23"/>
          <w:szCs w:val="23"/>
        </w:rPr>
        <w:tab/>
      </w:r>
      <w:r w:rsidRPr="00B12504">
        <w:rPr>
          <w:rFonts w:ascii="Arial" w:eastAsia="@Malgun Gothic" w:hAnsi="Arial" w:cs="Arial"/>
          <w:b/>
          <w:bCs/>
          <w:sz w:val="23"/>
          <w:szCs w:val="23"/>
        </w:rPr>
        <w:t xml:space="preserve">  </w:t>
      </w:r>
      <w:r w:rsidRPr="00B12504">
        <w:rPr>
          <w:rFonts w:ascii="Arial" w:eastAsia="@Malgun Gothic" w:hAnsi="Arial" w:cs="Arial"/>
          <w:b/>
          <w:bCs/>
          <w:sz w:val="23"/>
          <w:szCs w:val="23"/>
        </w:rPr>
        <w:tab/>
      </w:r>
      <w:r w:rsidRPr="00B12504">
        <w:rPr>
          <w:rFonts w:ascii="Arial" w:eastAsia="@Malgun Gothic" w:hAnsi="Arial" w:cs="Arial"/>
          <w:sz w:val="23"/>
          <w:szCs w:val="23"/>
        </w:rPr>
        <w:tab/>
      </w:r>
    </w:p>
    <w:p w14:paraId="55797545" w14:textId="77777777" w:rsidR="00A246B5" w:rsidRPr="00B12504" w:rsidRDefault="00A246B5" w:rsidP="00A246B5">
      <w:pPr>
        <w:widowControl w:val="0"/>
        <w:tabs>
          <w:tab w:val="left" w:pos="808"/>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7"/>
          <w:szCs w:val="27"/>
        </w:rPr>
        <w:tab/>
      </w:r>
      <w:r w:rsidRPr="00B12504">
        <w:rPr>
          <w:rFonts w:ascii="Arial" w:eastAsia="@Malgun Gothic" w:hAnsi="Arial" w:cs="Arial"/>
          <w:sz w:val="23"/>
          <w:szCs w:val="23"/>
        </w:rPr>
        <w:t>Lebkuchenteig</w:t>
      </w:r>
    </w:p>
    <w:p w14:paraId="2F94BD72" w14:textId="77777777" w:rsidR="00A246B5" w:rsidRPr="00B12504" w:rsidRDefault="00A246B5" w:rsidP="00A246B5">
      <w:pPr>
        <w:widowControl w:val="0"/>
        <w:tabs>
          <w:tab w:val="left" w:pos="20"/>
          <w:tab w:val="left" w:pos="808"/>
          <w:tab w:val="left" w:pos="6264"/>
          <w:tab w:val="left" w:pos="6545"/>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7"/>
          <w:szCs w:val="27"/>
        </w:rPr>
        <w:tab/>
      </w:r>
      <w:r w:rsidRPr="00B12504">
        <w:rPr>
          <w:rFonts w:ascii="Arial" w:eastAsia="@Malgun Gothic" w:hAnsi="Arial" w:cs="Arial"/>
          <w:sz w:val="23"/>
          <w:szCs w:val="23"/>
        </w:rPr>
        <w:tab/>
      </w:r>
      <w:r w:rsidRPr="00B12504">
        <w:rPr>
          <w:rFonts w:ascii="Arial" w:eastAsia="@Malgun Gothic" w:hAnsi="Arial" w:cs="Arial"/>
          <w:b/>
          <w:bCs/>
          <w:sz w:val="23"/>
          <w:szCs w:val="23"/>
        </w:rPr>
        <w:t xml:space="preserve">  </w:t>
      </w:r>
      <w:r w:rsidRPr="00B12504">
        <w:rPr>
          <w:rFonts w:ascii="Arial" w:eastAsia="@Malgun Gothic" w:hAnsi="Arial" w:cs="Arial"/>
          <w:b/>
          <w:bCs/>
          <w:sz w:val="23"/>
          <w:szCs w:val="23"/>
        </w:rPr>
        <w:tab/>
      </w:r>
      <w:r w:rsidRPr="00B12504">
        <w:rPr>
          <w:rFonts w:ascii="Arial" w:eastAsia="@Malgun Gothic" w:hAnsi="Arial" w:cs="Arial"/>
          <w:sz w:val="23"/>
          <w:szCs w:val="23"/>
        </w:rPr>
        <w:tab/>
      </w:r>
    </w:p>
    <w:p w14:paraId="78348F09" w14:textId="77777777" w:rsidR="00A246B5" w:rsidRPr="00B12504" w:rsidRDefault="00A246B5" w:rsidP="00A246B5">
      <w:pPr>
        <w:widowControl w:val="0"/>
        <w:tabs>
          <w:tab w:val="left" w:pos="808"/>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7"/>
          <w:szCs w:val="27"/>
        </w:rPr>
        <w:tab/>
      </w:r>
      <w:r w:rsidRPr="00B12504">
        <w:rPr>
          <w:rFonts w:ascii="Arial" w:eastAsia="@Malgun Gothic" w:hAnsi="Arial" w:cs="Arial"/>
          <w:sz w:val="23"/>
          <w:szCs w:val="23"/>
        </w:rPr>
        <w:t>Gerstensuppe mit Selchfleisch</w:t>
      </w:r>
    </w:p>
    <w:p w14:paraId="13603732" w14:textId="77777777" w:rsidR="00A246B5" w:rsidRPr="00B12504" w:rsidRDefault="00A246B5" w:rsidP="00A246B5">
      <w:pPr>
        <w:widowControl w:val="0"/>
        <w:tabs>
          <w:tab w:val="left" w:pos="20"/>
          <w:tab w:val="left" w:pos="808"/>
          <w:tab w:val="left" w:pos="6264"/>
          <w:tab w:val="left" w:pos="6545"/>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7"/>
          <w:szCs w:val="27"/>
        </w:rPr>
        <w:tab/>
      </w:r>
      <w:r w:rsidRPr="00B12504">
        <w:rPr>
          <w:rFonts w:ascii="Arial" w:eastAsia="@Malgun Gothic" w:hAnsi="Arial" w:cs="Arial"/>
          <w:sz w:val="23"/>
          <w:szCs w:val="23"/>
        </w:rPr>
        <w:tab/>
      </w:r>
      <w:r w:rsidRPr="00B12504">
        <w:rPr>
          <w:rFonts w:ascii="Arial" w:eastAsia="@Malgun Gothic" w:hAnsi="Arial" w:cs="Arial"/>
          <w:b/>
          <w:bCs/>
          <w:sz w:val="23"/>
          <w:szCs w:val="23"/>
        </w:rPr>
        <w:t xml:space="preserve">  </w:t>
      </w:r>
      <w:r w:rsidRPr="00B12504">
        <w:rPr>
          <w:rFonts w:ascii="Arial" w:eastAsia="@Malgun Gothic" w:hAnsi="Arial" w:cs="Arial"/>
          <w:b/>
          <w:bCs/>
          <w:sz w:val="23"/>
          <w:szCs w:val="23"/>
        </w:rPr>
        <w:tab/>
      </w:r>
      <w:r w:rsidRPr="00B12504">
        <w:rPr>
          <w:rFonts w:ascii="Arial" w:eastAsia="@Malgun Gothic" w:hAnsi="Arial" w:cs="Arial"/>
          <w:sz w:val="23"/>
          <w:szCs w:val="23"/>
        </w:rPr>
        <w:tab/>
      </w:r>
    </w:p>
    <w:p w14:paraId="6D32346E" w14:textId="77777777" w:rsidR="00A246B5" w:rsidRPr="00B12504" w:rsidRDefault="00A246B5" w:rsidP="00A246B5">
      <w:pPr>
        <w:widowControl w:val="0"/>
        <w:pBdr>
          <w:bottom w:val="single" w:sz="4" w:space="1" w:color="auto"/>
        </w:pBdr>
        <w:tabs>
          <w:tab w:val="left" w:pos="808"/>
        </w:tabs>
        <w:autoSpaceDE w:val="0"/>
        <w:autoSpaceDN w:val="0"/>
        <w:adjustRightInd w:val="0"/>
        <w:spacing w:after="0" w:line="240" w:lineRule="auto"/>
        <w:rPr>
          <w:rFonts w:ascii="Arial" w:eastAsia="@Malgun Gothic" w:hAnsi="Arial" w:cs="Arial"/>
          <w:sz w:val="23"/>
          <w:szCs w:val="23"/>
        </w:rPr>
      </w:pPr>
      <w:r w:rsidRPr="00B12504">
        <w:rPr>
          <w:rFonts w:ascii="@Malgun Gothic" w:eastAsia="@Malgun Gothic"/>
          <w:sz w:val="27"/>
          <w:szCs w:val="27"/>
        </w:rPr>
        <w:tab/>
      </w:r>
      <w:r w:rsidRPr="00B12504">
        <w:rPr>
          <w:rFonts w:ascii="Arial" w:eastAsia="@Malgun Gothic" w:hAnsi="Arial" w:cs="Arial"/>
          <w:sz w:val="23"/>
          <w:szCs w:val="23"/>
        </w:rPr>
        <w:t>Weihnachtspunsch</w:t>
      </w:r>
    </w:p>
    <w:p w14:paraId="6C25B26A" w14:textId="77777777" w:rsidR="00A246B5" w:rsidRPr="00B12504" w:rsidRDefault="00A246B5" w:rsidP="00A246B5">
      <w:pPr>
        <w:widowControl w:val="0"/>
        <w:tabs>
          <w:tab w:val="left" w:pos="808"/>
        </w:tabs>
        <w:autoSpaceDE w:val="0"/>
        <w:autoSpaceDN w:val="0"/>
        <w:adjustRightInd w:val="0"/>
        <w:spacing w:after="0" w:line="240" w:lineRule="auto"/>
        <w:rPr>
          <w:rFonts w:ascii="Arial" w:eastAsia="@Malgun Gothic" w:hAnsi="Arial" w:cs="Arial"/>
          <w:sz w:val="19"/>
          <w:szCs w:val="19"/>
        </w:rPr>
      </w:pPr>
    </w:p>
    <w:p w14:paraId="7D3A8FA1" w14:textId="77777777" w:rsidR="00A246B5" w:rsidRPr="00B12504" w:rsidRDefault="00A246B5" w:rsidP="00A246B5">
      <w:pPr>
        <w:widowControl w:val="0"/>
        <w:tabs>
          <w:tab w:val="left" w:pos="808"/>
        </w:tabs>
        <w:autoSpaceDE w:val="0"/>
        <w:autoSpaceDN w:val="0"/>
        <w:adjustRightInd w:val="0"/>
        <w:spacing w:after="0" w:line="240" w:lineRule="auto"/>
        <w:rPr>
          <w:rFonts w:ascii="Arial" w:eastAsia="@Malgun Gothic" w:hAnsi="Arial" w:cs="Arial"/>
          <w:sz w:val="8"/>
          <w:szCs w:val="8"/>
        </w:rPr>
      </w:pPr>
    </w:p>
    <w:p w14:paraId="4AA50EE5" w14:textId="77777777" w:rsidR="00A246B5" w:rsidRPr="00B12504" w:rsidRDefault="00A246B5" w:rsidP="00A246B5">
      <w:pPr>
        <w:widowControl w:val="0"/>
        <w:tabs>
          <w:tab w:val="left" w:pos="20"/>
          <w:tab w:val="left" w:pos="808"/>
          <w:tab w:val="left" w:pos="6264"/>
          <w:tab w:val="left" w:pos="6545"/>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19"/>
          <w:szCs w:val="19"/>
        </w:rPr>
        <w:tab/>
      </w:r>
      <w:r w:rsidRPr="00B12504">
        <w:rPr>
          <w:rFonts w:ascii="Arial" w:eastAsia="@Malgun Gothic" w:hAnsi="Arial" w:cs="Arial"/>
          <w:b/>
          <w:bCs/>
          <w:sz w:val="19"/>
          <w:szCs w:val="19"/>
        </w:rPr>
        <w:t xml:space="preserve">  </w:t>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9394753" w14:textId="77777777" w:rsidR="00A246B5" w:rsidRPr="00B12504" w:rsidRDefault="00A246B5" w:rsidP="00A246B5">
      <w:pPr>
        <w:widowControl w:val="0"/>
        <w:tabs>
          <w:tab w:val="left" w:pos="808"/>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19"/>
          <w:szCs w:val="19"/>
        </w:rPr>
        <w:t xml:space="preserve"> </w:t>
      </w:r>
    </w:p>
    <w:p w14:paraId="657216B6" w14:textId="77777777" w:rsidR="00A246B5" w:rsidRPr="00B12504" w:rsidRDefault="00A246B5" w:rsidP="00A246B5">
      <w:pPr>
        <w:widowControl w:val="0"/>
        <w:tabs>
          <w:tab w:val="left" w:pos="20"/>
          <w:tab w:val="left" w:pos="808"/>
          <w:tab w:val="left" w:pos="6264"/>
          <w:tab w:val="left" w:pos="6545"/>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19"/>
          <w:szCs w:val="19"/>
        </w:rPr>
        <w:tab/>
      </w:r>
      <w:r w:rsidRPr="00B12504">
        <w:rPr>
          <w:rFonts w:ascii="Arial" w:eastAsia="@Malgun Gothic" w:hAnsi="Arial" w:cs="Arial"/>
          <w:b/>
          <w:bCs/>
          <w:sz w:val="19"/>
          <w:szCs w:val="19"/>
        </w:rPr>
        <w:t xml:space="preserve">Blitzweckerl </w:t>
      </w:r>
      <w:r w:rsidRPr="00B12504">
        <w:rPr>
          <w:rFonts w:ascii="Arial" w:eastAsia="@Malgun Gothic" w:hAnsi="Arial" w:cs="Arial"/>
          <w:sz w:val="19"/>
          <w:szCs w:val="19"/>
        </w:rPr>
        <w:t>(1x zubereiten)</w:t>
      </w:r>
      <w:r w:rsidRPr="00B12504">
        <w:rPr>
          <w:rFonts w:ascii="Arial" w:eastAsia="@Malgun Gothic" w:hAnsi="Arial" w:cs="Arial"/>
          <w:b/>
          <w:bCs/>
          <w:sz w:val="19"/>
          <w:szCs w:val="19"/>
        </w:rPr>
        <w:tab/>
      </w:r>
      <w:r w:rsidRPr="00B12504">
        <w:rPr>
          <w:rFonts w:ascii="Arial" w:eastAsia="@Malgun Gothic" w:hAnsi="Arial" w:cs="Arial"/>
          <w:sz w:val="19"/>
          <w:szCs w:val="19"/>
        </w:rPr>
        <w:t>für 10 Portionen</w:t>
      </w:r>
      <w:r w:rsidRPr="00B12504">
        <w:rPr>
          <w:rFonts w:ascii="Arial" w:eastAsia="@Malgun Gothic" w:hAnsi="Arial" w:cs="Arial"/>
          <w:sz w:val="19"/>
          <w:szCs w:val="19"/>
        </w:rPr>
        <w:tab/>
      </w:r>
    </w:p>
    <w:p w14:paraId="64DE42F8" w14:textId="77777777" w:rsidR="00A246B5" w:rsidRPr="00B12504" w:rsidRDefault="00A246B5" w:rsidP="00A246B5">
      <w:pPr>
        <w:widowControl w:val="0"/>
        <w:tabs>
          <w:tab w:val="left" w:pos="1145"/>
        </w:tabs>
        <w:autoSpaceDE w:val="0"/>
        <w:autoSpaceDN w:val="0"/>
        <w:adjustRightInd w:val="0"/>
        <w:spacing w:after="0" w:line="240" w:lineRule="auto"/>
        <w:rPr>
          <w:rFonts w:ascii="Arial" w:eastAsia="@Malgun Gothic" w:hAnsi="Arial" w:cs="Arial"/>
          <w:color w:val="000080"/>
          <w:sz w:val="8"/>
          <w:szCs w:val="8"/>
        </w:rPr>
      </w:pPr>
      <w:r w:rsidRPr="00B12504">
        <w:rPr>
          <w:rFonts w:ascii="@Malgun Gothic" w:eastAsia="@Malgun Gothic"/>
          <w:sz w:val="23"/>
          <w:szCs w:val="23"/>
        </w:rPr>
        <w:tab/>
      </w:r>
      <w:r w:rsidRPr="00B12504">
        <w:rPr>
          <w:rFonts w:ascii="Arial" w:eastAsia="@Malgun Gothic" w:hAnsi="Arial" w:cs="Arial"/>
          <w:color w:val="000080"/>
          <w:sz w:val="19"/>
          <w:szCs w:val="19"/>
        </w:rPr>
        <w:t xml:space="preserve"> Allergene: GL,MI</w:t>
      </w:r>
    </w:p>
    <w:p w14:paraId="3DBC11CA"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0,500</w:t>
      </w:r>
      <w:r w:rsidRPr="00B12504">
        <w:rPr>
          <w:rFonts w:ascii="Arial" w:eastAsia="@Malgun Gothic" w:hAnsi="Arial" w:cs="Arial"/>
          <w:sz w:val="19"/>
          <w:szCs w:val="19"/>
        </w:rPr>
        <w:tab/>
        <w:t>Kilo</w:t>
      </w:r>
      <w:r w:rsidRPr="00B12504">
        <w:rPr>
          <w:rFonts w:ascii="Arial" w:eastAsia="@Malgun Gothic" w:hAnsi="Arial" w:cs="Arial"/>
          <w:sz w:val="19"/>
          <w:szCs w:val="19"/>
        </w:rPr>
        <w:tab/>
        <w:t>Mehl glatt</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3034939"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0,500</w:t>
      </w:r>
      <w:r w:rsidRPr="00B12504">
        <w:rPr>
          <w:rFonts w:ascii="Arial" w:eastAsia="@Malgun Gothic" w:hAnsi="Arial" w:cs="Arial"/>
          <w:sz w:val="19"/>
          <w:szCs w:val="19"/>
        </w:rPr>
        <w:tab/>
        <w:t>Liter</w:t>
      </w:r>
      <w:r w:rsidRPr="00B12504">
        <w:rPr>
          <w:rFonts w:ascii="Arial" w:eastAsia="@Malgun Gothic" w:hAnsi="Arial" w:cs="Arial"/>
          <w:sz w:val="19"/>
          <w:szCs w:val="19"/>
        </w:rPr>
        <w:tab/>
        <w:t>Buttermilch</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601CFD8D"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1,000</w:t>
      </w:r>
      <w:r w:rsidRPr="00B12504">
        <w:rPr>
          <w:rFonts w:ascii="Arial" w:eastAsia="@Malgun Gothic" w:hAnsi="Arial" w:cs="Arial"/>
          <w:sz w:val="19"/>
          <w:szCs w:val="19"/>
        </w:rPr>
        <w:tab/>
        <w:t>El gs</w:t>
      </w:r>
      <w:r w:rsidRPr="00B12504">
        <w:rPr>
          <w:rFonts w:ascii="Arial" w:eastAsia="@Malgun Gothic" w:hAnsi="Arial" w:cs="Arial"/>
          <w:sz w:val="19"/>
          <w:szCs w:val="19"/>
        </w:rPr>
        <w:tab/>
        <w:t>Backpulver</w:t>
      </w:r>
    </w:p>
    <w:p w14:paraId="5337EF26"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p>
    <w:p w14:paraId="23DE7859"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8BBA542"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b/>
          <w:bCs/>
          <w:sz w:val="19"/>
          <w:szCs w:val="19"/>
        </w:rPr>
        <w:t>Gewürze:</w:t>
      </w:r>
      <w:r w:rsidRPr="00B12504">
        <w:rPr>
          <w:rFonts w:ascii="Arial" w:eastAsia="@Malgun Gothic" w:hAnsi="Arial" w:cs="Arial"/>
          <w:b/>
          <w:bCs/>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1BF8DEC"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Salz</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6CB4725F"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Brotgewürz</w:t>
      </w:r>
    </w:p>
    <w:p w14:paraId="619485F8"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p>
    <w:p w14:paraId="19E464D2"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69FC8B14"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8706059"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b/>
          <w:bCs/>
          <w:sz w:val="19"/>
          <w:szCs w:val="19"/>
        </w:rPr>
        <w:t>Zubereitung:</w:t>
      </w:r>
      <w:r w:rsidRPr="00B12504">
        <w:rPr>
          <w:rFonts w:ascii="Arial" w:eastAsia="@Malgun Gothic" w:hAnsi="Arial" w:cs="Arial"/>
          <w:b/>
          <w:bCs/>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A2D0742"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1. Mit einem Kochlöffel alle Zutaten kurz vermischen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C7C290C"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2. Mit einem Löffel kleine Weckerl auf das Blech mit</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623F826E"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Backpapier geben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97BA455" w14:textId="36E62C1F" w:rsidR="00A246B5" w:rsidRPr="00B12504" w:rsidRDefault="00A246B5" w:rsidP="00A246B5">
      <w:pPr>
        <w:widowControl w:val="0"/>
        <w:pBdr>
          <w:bottom w:val="single" w:sz="4" w:space="1" w:color="auto"/>
        </w:pBdr>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 xml:space="preserve">3. Bei 180-200°C </w:t>
      </w:r>
      <w:r w:rsidR="00170651">
        <w:rPr>
          <w:rFonts w:ascii="Arial" w:eastAsia="@Malgun Gothic" w:hAnsi="Arial" w:cs="Arial"/>
          <w:sz w:val="19"/>
          <w:szCs w:val="19"/>
        </w:rPr>
        <w:t xml:space="preserve">ca. 15 Minuten </w:t>
      </w:r>
      <w:bookmarkStart w:id="16" w:name="_GoBack"/>
      <w:bookmarkEnd w:id="16"/>
      <w:r w:rsidRPr="00B12504">
        <w:rPr>
          <w:rFonts w:ascii="Arial" w:eastAsia="@Malgun Gothic" w:hAnsi="Arial" w:cs="Arial"/>
          <w:sz w:val="19"/>
          <w:szCs w:val="19"/>
        </w:rPr>
        <w:t>backen</w:t>
      </w:r>
    </w:p>
    <w:p w14:paraId="575C19B5"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p>
    <w:p w14:paraId="035323E0"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7940A2A" w14:textId="77777777" w:rsidR="00A246B5" w:rsidRPr="00B12504" w:rsidRDefault="00A246B5" w:rsidP="00A246B5">
      <w:pPr>
        <w:widowControl w:val="0"/>
        <w:tabs>
          <w:tab w:val="left" w:pos="808"/>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19"/>
          <w:szCs w:val="19"/>
        </w:rPr>
        <w:t xml:space="preserve"> </w:t>
      </w:r>
    </w:p>
    <w:p w14:paraId="7556B32A" w14:textId="77777777" w:rsidR="00A246B5" w:rsidRPr="00B12504" w:rsidRDefault="00A246B5" w:rsidP="00A246B5">
      <w:pPr>
        <w:widowControl w:val="0"/>
        <w:tabs>
          <w:tab w:val="left" w:pos="20"/>
          <w:tab w:val="left" w:pos="808"/>
          <w:tab w:val="left" w:pos="6264"/>
          <w:tab w:val="left" w:pos="6545"/>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19"/>
          <w:szCs w:val="19"/>
        </w:rPr>
        <w:tab/>
      </w:r>
      <w:r w:rsidRPr="00B12504">
        <w:rPr>
          <w:rFonts w:ascii="Arial" w:eastAsia="@Malgun Gothic" w:hAnsi="Arial" w:cs="Arial"/>
          <w:b/>
          <w:bCs/>
          <w:sz w:val="19"/>
          <w:szCs w:val="19"/>
        </w:rPr>
        <w:t xml:space="preserve">Lebkuchenteig </w:t>
      </w:r>
      <w:r w:rsidRPr="00B12504">
        <w:rPr>
          <w:rFonts w:ascii="Arial" w:eastAsia="@Malgun Gothic" w:hAnsi="Arial" w:cs="Arial"/>
          <w:sz w:val="19"/>
          <w:szCs w:val="19"/>
        </w:rPr>
        <w:t>(6x zubereiten)</w:t>
      </w:r>
      <w:r w:rsidRPr="00B12504">
        <w:rPr>
          <w:rFonts w:ascii="Arial" w:eastAsia="@Malgun Gothic" w:hAnsi="Arial" w:cs="Arial"/>
          <w:b/>
          <w:bCs/>
          <w:sz w:val="19"/>
          <w:szCs w:val="19"/>
        </w:rPr>
        <w:tab/>
      </w:r>
      <w:r w:rsidRPr="00B12504">
        <w:rPr>
          <w:rFonts w:ascii="Arial" w:eastAsia="@Malgun Gothic" w:hAnsi="Arial" w:cs="Arial"/>
          <w:sz w:val="19"/>
          <w:szCs w:val="19"/>
        </w:rPr>
        <w:t>für 1 Portionen</w:t>
      </w:r>
      <w:r w:rsidRPr="00B12504">
        <w:rPr>
          <w:rFonts w:ascii="Arial" w:eastAsia="@Malgun Gothic" w:hAnsi="Arial" w:cs="Arial"/>
          <w:sz w:val="19"/>
          <w:szCs w:val="19"/>
        </w:rPr>
        <w:tab/>
      </w:r>
    </w:p>
    <w:p w14:paraId="1A245529" w14:textId="77777777" w:rsidR="00A246B5" w:rsidRPr="00B12504" w:rsidRDefault="00A246B5" w:rsidP="00A246B5">
      <w:pPr>
        <w:widowControl w:val="0"/>
        <w:tabs>
          <w:tab w:val="left" w:pos="1145"/>
        </w:tabs>
        <w:autoSpaceDE w:val="0"/>
        <w:autoSpaceDN w:val="0"/>
        <w:adjustRightInd w:val="0"/>
        <w:spacing w:after="0" w:line="240" w:lineRule="auto"/>
        <w:rPr>
          <w:rFonts w:ascii="Arial" w:eastAsia="@Malgun Gothic" w:hAnsi="Arial" w:cs="Arial"/>
          <w:color w:val="000080"/>
          <w:sz w:val="8"/>
          <w:szCs w:val="8"/>
        </w:rPr>
      </w:pPr>
      <w:r w:rsidRPr="00B12504">
        <w:rPr>
          <w:rFonts w:ascii="@Malgun Gothic" w:eastAsia="@Malgun Gothic"/>
          <w:sz w:val="23"/>
          <w:szCs w:val="23"/>
        </w:rPr>
        <w:tab/>
      </w:r>
      <w:r w:rsidRPr="00B12504">
        <w:rPr>
          <w:rFonts w:ascii="Arial" w:eastAsia="@Malgun Gothic" w:hAnsi="Arial" w:cs="Arial"/>
          <w:color w:val="000080"/>
          <w:sz w:val="19"/>
          <w:szCs w:val="19"/>
        </w:rPr>
        <w:t xml:space="preserve"> Allergene: GL,EI</w:t>
      </w:r>
    </w:p>
    <w:p w14:paraId="7EE3C5F4"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0,300</w:t>
      </w:r>
      <w:r w:rsidRPr="00B12504">
        <w:rPr>
          <w:rFonts w:ascii="Arial" w:eastAsia="@Malgun Gothic" w:hAnsi="Arial" w:cs="Arial"/>
          <w:sz w:val="19"/>
          <w:szCs w:val="19"/>
        </w:rPr>
        <w:tab/>
        <w:t>Kilo</w:t>
      </w:r>
      <w:r w:rsidRPr="00B12504">
        <w:rPr>
          <w:rFonts w:ascii="Arial" w:eastAsia="@Malgun Gothic" w:hAnsi="Arial" w:cs="Arial"/>
          <w:sz w:val="19"/>
          <w:szCs w:val="19"/>
        </w:rPr>
        <w:tab/>
        <w:t>Roggenmehl</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032E2D76"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0,150</w:t>
      </w:r>
      <w:r w:rsidRPr="00B12504">
        <w:rPr>
          <w:rFonts w:ascii="Arial" w:eastAsia="@Malgun Gothic" w:hAnsi="Arial" w:cs="Arial"/>
          <w:sz w:val="19"/>
          <w:szCs w:val="19"/>
        </w:rPr>
        <w:tab/>
        <w:t>Kilo</w:t>
      </w:r>
      <w:r w:rsidRPr="00B12504">
        <w:rPr>
          <w:rFonts w:ascii="Arial" w:eastAsia="@Malgun Gothic" w:hAnsi="Arial" w:cs="Arial"/>
          <w:sz w:val="19"/>
          <w:szCs w:val="19"/>
        </w:rPr>
        <w:tab/>
        <w:t>Staubzucker</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D92B93F"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0,010</w:t>
      </w:r>
      <w:r w:rsidRPr="00B12504">
        <w:rPr>
          <w:rFonts w:ascii="Arial" w:eastAsia="@Malgun Gothic" w:hAnsi="Arial" w:cs="Arial"/>
          <w:sz w:val="19"/>
          <w:szCs w:val="19"/>
        </w:rPr>
        <w:tab/>
        <w:t>Kilo</w:t>
      </w:r>
      <w:r w:rsidRPr="00B12504">
        <w:rPr>
          <w:rFonts w:ascii="Arial" w:eastAsia="@Malgun Gothic" w:hAnsi="Arial" w:cs="Arial"/>
          <w:sz w:val="19"/>
          <w:szCs w:val="19"/>
        </w:rPr>
        <w:tab/>
        <w:t>Natron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0D97444"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1,000</w:t>
      </w:r>
      <w:r w:rsidRPr="00B12504">
        <w:rPr>
          <w:rFonts w:ascii="Arial" w:eastAsia="@Malgun Gothic" w:hAnsi="Arial" w:cs="Arial"/>
          <w:sz w:val="19"/>
          <w:szCs w:val="19"/>
        </w:rPr>
        <w:tab/>
        <w:t>TL</w:t>
      </w:r>
      <w:r w:rsidRPr="00B12504">
        <w:rPr>
          <w:rFonts w:ascii="Arial" w:eastAsia="@Malgun Gothic" w:hAnsi="Arial" w:cs="Arial"/>
          <w:sz w:val="19"/>
          <w:szCs w:val="19"/>
        </w:rPr>
        <w:tab/>
        <w:t>Lebkuchengewürz</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514E1F08"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1,000</w:t>
      </w:r>
      <w:r w:rsidRPr="00B12504">
        <w:rPr>
          <w:rFonts w:ascii="Arial" w:eastAsia="@Malgun Gothic" w:hAnsi="Arial" w:cs="Arial"/>
          <w:sz w:val="19"/>
          <w:szCs w:val="19"/>
        </w:rPr>
        <w:tab/>
        <w:t>TL</w:t>
      </w:r>
      <w:r w:rsidRPr="00B12504">
        <w:rPr>
          <w:rFonts w:ascii="Arial" w:eastAsia="@Malgun Gothic" w:hAnsi="Arial" w:cs="Arial"/>
          <w:sz w:val="19"/>
          <w:szCs w:val="19"/>
        </w:rPr>
        <w:tab/>
        <w:t>Salz</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D0956F0"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0,080</w:t>
      </w:r>
      <w:r w:rsidRPr="00B12504">
        <w:rPr>
          <w:rFonts w:ascii="Arial" w:eastAsia="@Malgun Gothic" w:hAnsi="Arial" w:cs="Arial"/>
          <w:sz w:val="19"/>
          <w:szCs w:val="19"/>
        </w:rPr>
        <w:tab/>
        <w:t>Kilo</w:t>
      </w:r>
      <w:r w:rsidRPr="00B12504">
        <w:rPr>
          <w:rFonts w:ascii="Arial" w:eastAsia="@Malgun Gothic" w:hAnsi="Arial" w:cs="Arial"/>
          <w:sz w:val="19"/>
          <w:szCs w:val="19"/>
        </w:rPr>
        <w:tab/>
        <w:t>Honig</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A5917A5"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0,015</w:t>
      </w:r>
      <w:r w:rsidRPr="00B12504">
        <w:rPr>
          <w:rFonts w:ascii="Arial" w:eastAsia="@Malgun Gothic" w:hAnsi="Arial" w:cs="Arial"/>
          <w:sz w:val="19"/>
          <w:szCs w:val="19"/>
        </w:rPr>
        <w:tab/>
        <w:t>Kilo</w:t>
      </w:r>
      <w:r w:rsidRPr="00B12504">
        <w:rPr>
          <w:rFonts w:ascii="Arial" w:eastAsia="@Malgun Gothic" w:hAnsi="Arial" w:cs="Arial"/>
          <w:sz w:val="19"/>
          <w:szCs w:val="19"/>
        </w:rPr>
        <w:tab/>
        <w:t>Vanillezucker</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6ECE258"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2,000</w:t>
      </w:r>
      <w:r w:rsidRPr="00B12504">
        <w:rPr>
          <w:rFonts w:ascii="Arial" w:eastAsia="@Malgun Gothic" w:hAnsi="Arial" w:cs="Arial"/>
          <w:sz w:val="19"/>
          <w:szCs w:val="19"/>
        </w:rPr>
        <w:tab/>
        <w:t>Stück</w:t>
      </w:r>
      <w:r w:rsidRPr="00B12504">
        <w:rPr>
          <w:rFonts w:ascii="Arial" w:eastAsia="@Malgun Gothic" w:hAnsi="Arial" w:cs="Arial"/>
          <w:sz w:val="19"/>
          <w:szCs w:val="19"/>
        </w:rPr>
        <w:tab/>
        <w:t>Ei(er)</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8B415CC"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Zitronen- oder Orangenschale</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6FB5060D"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0EB623DA"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2,000</w:t>
      </w:r>
      <w:r w:rsidRPr="00B12504">
        <w:rPr>
          <w:rFonts w:ascii="Arial" w:eastAsia="@Malgun Gothic" w:hAnsi="Arial" w:cs="Arial"/>
          <w:sz w:val="19"/>
          <w:szCs w:val="19"/>
        </w:rPr>
        <w:tab/>
        <w:t>Stück</w:t>
      </w:r>
      <w:r w:rsidRPr="00B12504">
        <w:rPr>
          <w:rFonts w:ascii="Arial" w:eastAsia="@Malgun Gothic" w:hAnsi="Arial" w:cs="Arial"/>
          <w:sz w:val="19"/>
          <w:szCs w:val="19"/>
        </w:rPr>
        <w:tab/>
        <w:t>Ei(er)</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C8A10DF"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r w:rsidRPr="00B12504">
        <w:rPr>
          <w:rFonts w:ascii="@Malgun Gothic" w:eastAsia="@Malgun Gothic"/>
          <w:sz w:val="23"/>
          <w:szCs w:val="23"/>
        </w:rPr>
        <w:lastRenderedPageBreak/>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fürs Bestreichen</w:t>
      </w:r>
    </w:p>
    <w:p w14:paraId="57B6416F"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p>
    <w:p w14:paraId="05F91412"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F83BAB9"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B9F3049"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b/>
          <w:bCs/>
          <w:sz w:val="19"/>
          <w:szCs w:val="19"/>
        </w:rPr>
        <w:t>Dekoration:</w:t>
      </w:r>
      <w:r w:rsidRPr="00B12504">
        <w:rPr>
          <w:rFonts w:ascii="Arial" w:eastAsia="@Malgun Gothic" w:hAnsi="Arial" w:cs="Arial"/>
          <w:b/>
          <w:bCs/>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650C3BA1"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Mandeln, Walnüsse, Erdnüsse, kandierte Kirschen</w:t>
      </w:r>
    </w:p>
    <w:p w14:paraId="21588AE6"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19"/>
          <w:szCs w:val="19"/>
        </w:rPr>
      </w:pPr>
    </w:p>
    <w:p w14:paraId="5CD5533F"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EE792D7"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4F94515"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b/>
          <w:bCs/>
          <w:sz w:val="19"/>
          <w:szCs w:val="19"/>
        </w:rPr>
        <w:t>Zubereitung:</w:t>
      </w:r>
      <w:r w:rsidRPr="00B12504">
        <w:rPr>
          <w:rFonts w:ascii="Arial" w:eastAsia="@Malgun Gothic" w:hAnsi="Arial" w:cs="Arial"/>
          <w:b/>
          <w:bCs/>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9DBFD96"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1. Trockene Zutaten auf das Nudelbrett geben, gut</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79C3DDB"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mischen und eine Mulde bilden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FFDD6A5"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2. Die Eier und den Honig beigeben und rasch</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58205AD8"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zusammenkneten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6C4A07AD"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3. Den Teig rasten lassen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6F1577AC"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4. Den Teig ausrollen und beliebige Formen ausstechen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59CFD31"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5. Die Kekse auf das Blech geben und mit Ei bestreichen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2AA1672"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und mit Nüssen und kandierten Kirschen belegen.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0987ABE3" w14:textId="7674C54A" w:rsidR="00A246B5" w:rsidRPr="00B12504" w:rsidRDefault="00A246B5" w:rsidP="00A246B5">
      <w:pPr>
        <w:widowControl w:val="0"/>
        <w:pBdr>
          <w:bottom w:val="single" w:sz="4" w:space="1" w:color="auto"/>
        </w:pBdr>
        <w:tabs>
          <w:tab w:val="left" w:pos="20"/>
          <w:tab w:val="right" w:pos="1154"/>
          <w:tab w:val="left" w:pos="1211"/>
          <w:tab w:val="left" w:pos="2401"/>
          <w:tab w:val="left" w:pos="6264"/>
          <w:tab w:val="right" w:pos="8524"/>
          <w:tab w:val="right" w:pos="10501"/>
        </w:tabs>
        <w:autoSpaceDE w:val="0"/>
        <w:autoSpaceDN w:val="0"/>
        <w:adjustRightInd w:val="0"/>
        <w:spacing w:after="0" w:line="240" w:lineRule="auto"/>
        <w:rPr>
          <w:rFonts w:ascii="@Malgun Gothic" w:eastAsia="@Malgun Gothic"/>
          <w:sz w:val="23"/>
          <w:szCs w:val="23"/>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6. Die Kekse bei 2</w:t>
      </w:r>
      <w:r w:rsidR="00FE2318">
        <w:rPr>
          <w:rFonts w:ascii="Arial" w:eastAsia="@Malgun Gothic" w:hAnsi="Arial" w:cs="Arial"/>
          <w:sz w:val="19"/>
          <w:szCs w:val="19"/>
        </w:rPr>
        <w:t>0</w:t>
      </w:r>
      <w:r w:rsidRPr="00B12504">
        <w:rPr>
          <w:rFonts w:ascii="Arial" w:eastAsia="@Malgun Gothic" w:hAnsi="Arial" w:cs="Arial"/>
          <w:sz w:val="19"/>
          <w:szCs w:val="19"/>
        </w:rPr>
        <w:t>0°C ca. 10 Minuten backen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51D4175" w14:textId="77777777" w:rsidR="00A246B5" w:rsidRPr="00B12504" w:rsidRDefault="00A246B5" w:rsidP="00A246B5">
      <w:pPr>
        <w:widowControl w:val="0"/>
        <w:tabs>
          <w:tab w:val="left" w:pos="20"/>
          <w:tab w:val="right" w:pos="1154"/>
          <w:tab w:val="left" w:pos="1211"/>
          <w:tab w:val="left" w:pos="2401"/>
          <w:tab w:val="left" w:pos="6264"/>
          <w:tab w:val="right" w:pos="8524"/>
          <w:tab w:val="right" w:pos="10501"/>
        </w:tabs>
        <w:autoSpaceDE w:val="0"/>
        <w:autoSpaceDN w:val="0"/>
        <w:adjustRightInd w:val="0"/>
        <w:spacing w:after="0" w:line="240" w:lineRule="auto"/>
        <w:rPr>
          <w:rFonts w:ascii="@Malgun Gothic" w:eastAsia="@Malgun Gothic"/>
          <w:sz w:val="23"/>
          <w:szCs w:val="23"/>
        </w:rPr>
      </w:pPr>
    </w:p>
    <w:p w14:paraId="2F1E38C3" w14:textId="77777777" w:rsidR="00A246B5" w:rsidRPr="00B12504" w:rsidRDefault="00A246B5" w:rsidP="00A246B5">
      <w:pPr>
        <w:widowControl w:val="0"/>
        <w:tabs>
          <w:tab w:val="left" w:pos="20"/>
          <w:tab w:val="right" w:pos="1154"/>
          <w:tab w:val="left" w:pos="1211"/>
          <w:tab w:val="left" w:pos="2401"/>
          <w:tab w:val="left" w:pos="6264"/>
          <w:tab w:val="right" w:pos="8524"/>
          <w:tab w:val="right" w:pos="10501"/>
        </w:tabs>
        <w:autoSpaceDE w:val="0"/>
        <w:autoSpaceDN w:val="0"/>
        <w:adjustRightInd w:val="0"/>
        <w:spacing w:after="0" w:line="240" w:lineRule="auto"/>
        <w:rPr>
          <w:rFonts w:ascii="@Malgun Gothic" w:eastAsia="@Malgun Gothic"/>
          <w:sz w:val="23"/>
          <w:szCs w:val="23"/>
        </w:rPr>
      </w:pPr>
    </w:p>
    <w:p w14:paraId="4A0B9679" w14:textId="77777777" w:rsidR="00A246B5" w:rsidRPr="00B12504" w:rsidRDefault="00A246B5" w:rsidP="00A246B5">
      <w:pPr>
        <w:widowControl w:val="0"/>
        <w:tabs>
          <w:tab w:val="left" w:pos="20"/>
          <w:tab w:val="right" w:pos="1154"/>
          <w:tab w:val="left" w:pos="1211"/>
          <w:tab w:val="left" w:pos="2401"/>
          <w:tab w:val="left" w:pos="6264"/>
          <w:tab w:val="right" w:pos="8524"/>
          <w:tab w:val="right" w:pos="10501"/>
        </w:tabs>
        <w:autoSpaceDE w:val="0"/>
        <w:autoSpaceDN w:val="0"/>
        <w:adjustRightInd w:val="0"/>
        <w:spacing w:after="0" w:line="240" w:lineRule="auto"/>
        <w:rPr>
          <w:rFonts w:ascii="@Malgun Gothic" w:eastAsia="@Malgun Gothic"/>
          <w:sz w:val="23"/>
          <w:szCs w:val="23"/>
        </w:rPr>
      </w:pPr>
    </w:p>
    <w:p w14:paraId="2C81F662" w14:textId="77777777" w:rsidR="00A246B5" w:rsidRPr="00B12504" w:rsidRDefault="00A246B5" w:rsidP="00A246B5">
      <w:pPr>
        <w:widowControl w:val="0"/>
        <w:tabs>
          <w:tab w:val="left" w:pos="20"/>
          <w:tab w:val="right" w:pos="1154"/>
          <w:tab w:val="left" w:pos="1211"/>
          <w:tab w:val="left" w:pos="2401"/>
          <w:tab w:val="left" w:pos="6264"/>
          <w:tab w:val="right" w:pos="8524"/>
          <w:tab w:val="right" w:pos="10501"/>
        </w:tabs>
        <w:autoSpaceDE w:val="0"/>
        <w:autoSpaceDN w:val="0"/>
        <w:adjustRightInd w:val="0"/>
        <w:spacing w:after="0" w:line="240" w:lineRule="auto"/>
        <w:rPr>
          <w:rFonts w:ascii="@Malgun Gothic" w:eastAsia="@Malgun Gothic"/>
          <w:sz w:val="23"/>
          <w:szCs w:val="23"/>
        </w:rPr>
      </w:pPr>
    </w:p>
    <w:p w14:paraId="75BE5284" w14:textId="77777777" w:rsidR="00A246B5" w:rsidRPr="00B12504" w:rsidRDefault="00A246B5" w:rsidP="00A246B5">
      <w:pPr>
        <w:widowControl w:val="0"/>
        <w:tabs>
          <w:tab w:val="left" w:pos="20"/>
          <w:tab w:val="right" w:pos="1154"/>
          <w:tab w:val="left" w:pos="1211"/>
          <w:tab w:val="left" w:pos="2401"/>
          <w:tab w:val="left" w:pos="6264"/>
          <w:tab w:val="right" w:pos="8524"/>
          <w:tab w:val="right" w:pos="10501"/>
        </w:tabs>
        <w:autoSpaceDE w:val="0"/>
        <w:autoSpaceDN w:val="0"/>
        <w:adjustRightInd w:val="0"/>
        <w:spacing w:after="0" w:line="240" w:lineRule="auto"/>
        <w:rPr>
          <w:rFonts w:ascii="@Malgun Gothic" w:eastAsia="@Malgun Gothic"/>
          <w:sz w:val="23"/>
          <w:szCs w:val="23"/>
        </w:rPr>
      </w:pPr>
    </w:p>
    <w:p w14:paraId="04CA5574" w14:textId="10D5D0F7" w:rsidR="00A246B5" w:rsidRPr="00B12504" w:rsidRDefault="00A246B5" w:rsidP="00A246B5">
      <w:pPr>
        <w:widowControl w:val="0"/>
        <w:tabs>
          <w:tab w:val="left" w:pos="20"/>
          <w:tab w:val="right" w:pos="1154"/>
          <w:tab w:val="left" w:pos="1211"/>
          <w:tab w:val="left" w:pos="2401"/>
          <w:tab w:val="left" w:pos="6264"/>
          <w:tab w:val="right" w:pos="8524"/>
          <w:tab w:val="right" w:pos="10501"/>
        </w:tabs>
        <w:autoSpaceDE w:val="0"/>
        <w:autoSpaceDN w:val="0"/>
        <w:adjustRightInd w:val="0"/>
        <w:spacing w:after="0" w:line="240" w:lineRule="auto"/>
        <w:rPr>
          <w:rFonts w:ascii="Arial" w:eastAsia="@Malgun Gothic" w:hAnsi="Arial" w:cs="Arial"/>
          <w:sz w:val="8"/>
          <w:szCs w:val="8"/>
        </w:rPr>
      </w:pPr>
      <w:r w:rsidRPr="00B12504">
        <w:rPr>
          <w:rFonts w:ascii="Arial" w:eastAsia="@Malgun Gothic" w:hAnsi="Arial" w:cs="Arial"/>
          <w:b/>
          <w:bCs/>
          <w:sz w:val="19"/>
          <w:szCs w:val="19"/>
        </w:rPr>
        <w:t xml:space="preserve">Gerstensuppe mit Selchfleisch </w:t>
      </w:r>
      <w:r w:rsidRPr="00B12504">
        <w:rPr>
          <w:rFonts w:ascii="Arial" w:eastAsia="@Malgun Gothic" w:hAnsi="Arial" w:cs="Arial"/>
          <w:sz w:val="19"/>
          <w:szCs w:val="19"/>
        </w:rPr>
        <w:t>(1x zubereiten)</w:t>
      </w:r>
      <w:r w:rsidRPr="00B12504">
        <w:rPr>
          <w:rFonts w:ascii="Arial" w:eastAsia="@Malgun Gothic" w:hAnsi="Arial" w:cs="Arial"/>
          <w:b/>
          <w:bCs/>
          <w:sz w:val="19"/>
          <w:szCs w:val="19"/>
        </w:rPr>
        <w:tab/>
      </w:r>
      <w:r w:rsidRPr="00B12504">
        <w:rPr>
          <w:rFonts w:ascii="Arial" w:eastAsia="@Malgun Gothic" w:hAnsi="Arial" w:cs="Arial"/>
          <w:sz w:val="19"/>
          <w:szCs w:val="19"/>
        </w:rPr>
        <w:t>für 10 Portionen</w:t>
      </w:r>
      <w:r w:rsidRPr="00B12504">
        <w:rPr>
          <w:rFonts w:ascii="Arial" w:eastAsia="@Malgun Gothic" w:hAnsi="Arial" w:cs="Arial"/>
          <w:sz w:val="19"/>
          <w:szCs w:val="19"/>
        </w:rPr>
        <w:tab/>
      </w:r>
    </w:p>
    <w:p w14:paraId="613CEDEC" w14:textId="77777777" w:rsidR="00A246B5" w:rsidRPr="00B12504" w:rsidRDefault="00A246B5" w:rsidP="00A246B5">
      <w:pPr>
        <w:widowControl w:val="0"/>
        <w:tabs>
          <w:tab w:val="left" w:pos="1145"/>
        </w:tabs>
        <w:autoSpaceDE w:val="0"/>
        <w:autoSpaceDN w:val="0"/>
        <w:adjustRightInd w:val="0"/>
        <w:spacing w:before="31" w:after="0" w:line="240" w:lineRule="auto"/>
        <w:rPr>
          <w:rFonts w:ascii="Arial" w:eastAsia="@Malgun Gothic" w:hAnsi="Arial" w:cs="Arial"/>
          <w:color w:val="000080"/>
          <w:sz w:val="8"/>
          <w:szCs w:val="8"/>
        </w:rPr>
      </w:pPr>
      <w:r w:rsidRPr="00B12504">
        <w:rPr>
          <w:rFonts w:ascii="@Malgun Gothic" w:eastAsia="@Malgun Gothic"/>
          <w:sz w:val="23"/>
          <w:szCs w:val="23"/>
        </w:rPr>
        <w:tab/>
      </w:r>
      <w:r w:rsidRPr="00B12504">
        <w:rPr>
          <w:rFonts w:ascii="Arial" w:eastAsia="@Malgun Gothic" w:hAnsi="Arial" w:cs="Arial"/>
          <w:color w:val="000080"/>
          <w:sz w:val="19"/>
          <w:szCs w:val="19"/>
        </w:rPr>
        <w:t xml:space="preserve"> Allergene: SL</w:t>
      </w:r>
    </w:p>
    <w:p w14:paraId="79806C12"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30"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0,300</w:t>
      </w:r>
      <w:r w:rsidRPr="00B12504">
        <w:rPr>
          <w:rFonts w:ascii="Arial" w:eastAsia="@Malgun Gothic" w:hAnsi="Arial" w:cs="Arial"/>
          <w:sz w:val="19"/>
          <w:szCs w:val="19"/>
        </w:rPr>
        <w:tab/>
        <w:t>Kilo</w:t>
      </w:r>
      <w:r w:rsidRPr="00B12504">
        <w:rPr>
          <w:rFonts w:ascii="Arial" w:eastAsia="@Malgun Gothic" w:hAnsi="Arial" w:cs="Arial"/>
          <w:sz w:val="19"/>
          <w:szCs w:val="19"/>
        </w:rPr>
        <w:tab/>
        <w:t>Rollgerste</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EBED99C"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0,400</w:t>
      </w:r>
      <w:r w:rsidRPr="00B12504">
        <w:rPr>
          <w:rFonts w:ascii="Arial" w:eastAsia="@Malgun Gothic" w:hAnsi="Arial" w:cs="Arial"/>
          <w:sz w:val="19"/>
          <w:szCs w:val="19"/>
        </w:rPr>
        <w:tab/>
        <w:t>Kilo</w:t>
      </w:r>
      <w:r w:rsidRPr="00B12504">
        <w:rPr>
          <w:rFonts w:ascii="Arial" w:eastAsia="@Malgun Gothic" w:hAnsi="Arial" w:cs="Arial"/>
          <w:sz w:val="19"/>
          <w:szCs w:val="19"/>
        </w:rPr>
        <w:tab/>
        <w:t>Selchroller</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0AAF253E"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0,125</w:t>
      </w:r>
      <w:r w:rsidRPr="00B12504">
        <w:rPr>
          <w:rFonts w:ascii="Arial" w:eastAsia="@Malgun Gothic" w:hAnsi="Arial" w:cs="Arial"/>
          <w:sz w:val="19"/>
          <w:szCs w:val="19"/>
        </w:rPr>
        <w:tab/>
        <w:t>Stück</w:t>
      </w:r>
      <w:r w:rsidRPr="00B12504">
        <w:rPr>
          <w:rFonts w:ascii="Arial" w:eastAsia="@Malgun Gothic" w:hAnsi="Arial" w:cs="Arial"/>
          <w:sz w:val="19"/>
          <w:szCs w:val="19"/>
        </w:rPr>
        <w:tab/>
        <w:t>Zwiebel(n)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C3480C1"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0,375</w:t>
      </w:r>
      <w:r w:rsidRPr="00B12504">
        <w:rPr>
          <w:rFonts w:ascii="Arial" w:eastAsia="@Malgun Gothic" w:hAnsi="Arial" w:cs="Arial"/>
          <w:sz w:val="19"/>
          <w:szCs w:val="19"/>
        </w:rPr>
        <w:tab/>
        <w:t>Kilo</w:t>
      </w:r>
      <w:r w:rsidRPr="00B12504">
        <w:rPr>
          <w:rFonts w:ascii="Arial" w:eastAsia="@Malgun Gothic" w:hAnsi="Arial" w:cs="Arial"/>
          <w:sz w:val="19"/>
          <w:szCs w:val="19"/>
        </w:rPr>
        <w:tab/>
        <w:t>Lauch</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053C6607"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0,125</w:t>
      </w:r>
      <w:r w:rsidRPr="00B12504">
        <w:rPr>
          <w:rFonts w:ascii="Arial" w:eastAsia="@Malgun Gothic" w:hAnsi="Arial" w:cs="Arial"/>
          <w:sz w:val="19"/>
          <w:szCs w:val="19"/>
        </w:rPr>
        <w:tab/>
        <w:t>Kilo</w:t>
      </w:r>
      <w:r w:rsidRPr="00B12504">
        <w:rPr>
          <w:rFonts w:ascii="Arial" w:eastAsia="@Malgun Gothic" w:hAnsi="Arial" w:cs="Arial"/>
          <w:sz w:val="19"/>
          <w:szCs w:val="19"/>
        </w:rPr>
        <w:tab/>
        <w:t>Öl - Sonnenblumenöl</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922BC08"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3,750</w:t>
      </w:r>
      <w:r w:rsidRPr="00B12504">
        <w:rPr>
          <w:rFonts w:ascii="Arial" w:eastAsia="@Malgun Gothic" w:hAnsi="Arial" w:cs="Arial"/>
          <w:sz w:val="19"/>
          <w:szCs w:val="19"/>
        </w:rPr>
        <w:tab/>
        <w:t>Liter</w:t>
      </w:r>
      <w:r w:rsidRPr="00B12504">
        <w:rPr>
          <w:rFonts w:ascii="Arial" w:eastAsia="@Malgun Gothic" w:hAnsi="Arial" w:cs="Arial"/>
          <w:sz w:val="19"/>
          <w:szCs w:val="19"/>
        </w:rPr>
        <w:tab/>
        <w:t>Gemüsefond</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4948687"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0,600</w:t>
      </w:r>
      <w:r w:rsidRPr="00B12504">
        <w:rPr>
          <w:rFonts w:ascii="Arial" w:eastAsia="@Malgun Gothic" w:hAnsi="Arial" w:cs="Arial"/>
          <w:sz w:val="19"/>
          <w:szCs w:val="19"/>
        </w:rPr>
        <w:tab/>
        <w:t>Kilo</w:t>
      </w:r>
      <w:r w:rsidRPr="00B12504">
        <w:rPr>
          <w:rFonts w:ascii="Arial" w:eastAsia="@Malgun Gothic" w:hAnsi="Arial" w:cs="Arial"/>
          <w:sz w:val="19"/>
          <w:szCs w:val="19"/>
        </w:rPr>
        <w:tab/>
        <w:t>Sellerie</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0F9BA32"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0,600</w:t>
      </w:r>
      <w:r w:rsidRPr="00B12504">
        <w:rPr>
          <w:rFonts w:ascii="Arial" w:eastAsia="@Malgun Gothic" w:hAnsi="Arial" w:cs="Arial"/>
          <w:sz w:val="19"/>
          <w:szCs w:val="19"/>
        </w:rPr>
        <w:tab/>
        <w:t>Kilo</w:t>
      </w:r>
      <w:r w:rsidRPr="00B12504">
        <w:rPr>
          <w:rFonts w:ascii="Arial" w:eastAsia="@Malgun Gothic" w:hAnsi="Arial" w:cs="Arial"/>
          <w:sz w:val="19"/>
          <w:szCs w:val="19"/>
        </w:rPr>
        <w:tab/>
        <w:t>Karotten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5768B8C6"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2,500</w:t>
      </w:r>
      <w:r w:rsidRPr="00B12504">
        <w:rPr>
          <w:rFonts w:ascii="Arial" w:eastAsia="@Malgun Gothic" w:hAnsi="Arial" w:cs="Arial"/>
          <w:sz w:val="19"/>
          <w:szCs w:val="19"/>
        </w:rPr>
        <w:tab/>
        <w:t>Stück</w:t>
      </w:r>
      <w:r w:rsidRPr="00B12504">
        <w:rPr>
          <w:rFonts w:ascii="Arial" w:eastAsia="@Malgun Gothic" w:hAnsi="Arial" w:cs="Arial"/>
          <w:sz w:val="19"/>
          <w:szCs w:val="19"/>
        </w:rPr>
        <w:tab/>
        <w:t>Lorbeerblatt</w:t>
      </w:r>
    </w:p>
    <w:p w14:paraId="67856F00"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p>
    <w:p w14:paraId="0500427F"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603C066"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b/>
          <w:bCs/>
          <w:sz w:val="19"/>
          <w:szCs w:val="19"/>
        </w:rPr>
        <w:t>Gewürze:</w:t>
      </w:r>
      <w:r w:rsidRPr="00B12504">
        <w:rPr>
          <w:rFonts w:ascii="Arial" w:eastAsia="@Malgun Gothic" w:hAnsi="Arial" w:cs="Arial"/>
          <w:b/>
          <w:bCs/>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08F90716"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Salz</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54919E8C"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Pfeffer</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17C4C9B"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Majoran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893B7CA"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Petersilie</w:t>
      </w:r>
    </w:p>
    <w:p w14:paraId="65FEA65C"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p>
    <w:p w14:paraId="7540F96D"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p>
    <w:p w14:paraId="58ADBAEA"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BE887A4"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2A84FE2"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b/>
          <w:bCs/>
          <w:sz w:val="19"/>
          <w:szCs w:val="19"/>
        </w:rPr>
        <w:t>Zubereitung:</w:t>
      </w:r>
      <w:r w:rsidRPr="00B12504">
        <w:rPr>
          <w:rFonts w:ascii="Arial" w:eastAsia="@Malgun Gothic" w:hAnsi="Arial" w:cs="Arial"/>
          <w:b/>
          <w:bCs/>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E0D5882"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1. Zwiebel brunoise schneiden und in Öl anschwitzen, die</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1095109"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lastRenderedPageBreak/>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Rollgerste hinzufügen und leicht bräunlich rösten.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0D76AFFF"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2. Mit dem Gemüsefond aufgießen, Majoran und das</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D4A8881"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Lorbeerblatt dazugeben und 30 Minuten köcheln lassen.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F637F8D"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3. In der Zwischenzeit Karotten und Sellerie klein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7211106"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würfelig schneiden, den Lauch ringelig schneiden und</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0A96F3FE"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alles in den Topf mit der Rollgerste hinzugeben.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571A729" w14:textId="40EEA719" w:rsidR="00FE2318"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00FE2318">
        <w:rPr>
          <w:rFonts w:ascii="Arial" w:eastAsia="@Malgun Gothic" w:hAnsi="Arial" w:cs="Arial"/>
          <w:sz w:val="19"/>
          <w:szCs w:val="19"/>
        </w:rPr>
        <w:t>5</w:t>
      </w:r>
      <w:r w:rsidRPr="00B12504">
        <w:rPr>
          <w:rFonts w:ascii="Arial" w:eastAsia="@Malgun Gothic" w:hAnsi="Arial" w:cs="Arial"/>
          <w:sz w:val="19"/>
          <w:szCs w:val="19"/>
        </w:rPr>
        <w:t>. Abschmecken und weiter 10 Minuten köcheln lassen.</w:t>
      </w:r>
    </w:p>
    <w:p w14:paraId="5C1AFE76"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9FA1169" w14:textId="77777777" w:rsidR="00FE2318" w:rsidRDefault="00FE2318" w:rsidP="00FE2318">
      <w:pPr>
        <w:widowControl w:val="0"/>
        <w:tabs>
          <w:tab w:val="left" w:pos="20"/>
          <w:tab w:val="right" w:pos="1154"/>
          <w:tab w:val="left" w:pos="1211"/>
          <w:tab w:val="left" w:pos="6256"/>
          <w:tab w:val="right" w:pos="8524"/>
          <w:tab w:val="right" w:pos="10501"/>
        </w:tabs>
        <w:autoSpaceDE w:val="0"/>
        <w:autoSpaceDN w:val="0"/>
        <w:adjustRightInd w:val="0"/>
        <w:spacing w:before="11" w:after="0" w:line="240" w:lineRule="auto"/>
        <w:ind w:left="2410"/>
        <w:rPr>
          <w:rFonts w:ascii="Arial" w:eastAsia="@Malgun Gothic" w:hAnsi="Arial" w:cs="Arial"/>
          <w:sz w:val="19"/>
          <w:szCs w:val="19"/>
        </w:rPr>
      </w:pPr>
      <w:r>
        <w:rPr>
          <w:rFonts w:ascii="Arial" w:eastAsia="@Malgun Gothic" w:hAnsi="Arial" w:cs="Arial"/>
          <w:sz w:val="19"/>
          <w:szCs w:val="19"/>
        </w:rPr>
        <w:t>6</w:t>
      </w:r>
      <w:r w:rsidR="00A246B5" w:rsidRPr="00B12504">
        <w:rPr>
          <w:rFonts w:ascii="Arial" w:eastAsia="@Malgun Gothic" w:hAnsi="Arial" w:cs="Arial"/>
          <w:sz w:val="19"/>
          <w:szCs w:val="19"/>
        </w:rPr>
        <w:t>.</w:t>
      </w:r>
      <w:r>
        <w:rPr>
          <w:rFonts w:ascii="Arial" w:eastAsia="@Malgun Gothic" w:hAnsi="Arial" w:cs="Arial"/>
          <w:sz w:val="19"/>
          <w:szCs w:val="19"/>
        </w:rPr>
        <w:t xml:space="preserve"> Das Selchfleisch in Mundgerechte Stücke schnieden und</w:t>
      </w:r>
      <w:r w:rsidR="00A246B5" w:rsidRPr="00B12504">
        <w:rPr>
          <w:rFonts w:ascii="Arial" w:eastAsia="@Malgun Gothic" w:hAnsi="Arial" w:cs="Arial"/>
          <w:sz w:val="19"/>
          <w:szCs w:val="19"/>
        </w:rPr>
        <w:t xml:space="preserve"> </w:t>
      </w:r>
    </w:p>
    <w:p w14:paraId="12A0CEA2" w14:textId="0910C49C" w:rsidR="00A246B5" w:rsidRDefault="00FE2318" w:rsidP="009B6644">
      <w:pPr>
        <w:widowControl w:val="0"/>
        <w:tabs>
          <w:tab w:val="left" w:pos="20"/>
          <w:tab w:val="right" w:pos="1154"/>
          <w:tab w:val="left" w:pos="1211"/>
          <w:tab w:val="left" w:pos="6256"/>
          <w:tab w:val="right" w:pos="8524"/>
          <w:tab w:val="right" w:pos="10501"/>
        </w:tabs>
        <w:autoSpaceDE w:val="0"/>
        <w:autoSpaceDN w:val="0"/>
        <w:adjustRightInd w:val="0"/>
        <w:spacing w:before="11" w:after="0" w:line="240" w:lineRule="auto"/>
        <w:ind w:left="2410"/>
        <w:rPr>
          <w:rFonts w:ascii="Arial" w:eastAsia="@Malgun Gothic" w:hAnsi="Arial" w:cs="Arial"/>
          <w:sz w:val="19"/>
          <w:szCs w:val="19"/>
        </w:rPr>
      </w:pPr>
      <w:r>
        <w:rPr>
          <w:rFonts w:ascii="Arial" w:eastAsia="@Malgun Gothic" w:hAnsi="Arial" w:cs="Arial"/>
          <w:sz w:val="19"/>
          <w:szCs w:val="19"/>
        </w:rPr>
        <w:t>i</w:t>
      </w:r>
      <w:r w:rsidR="00A246B5" w:rsidRPr="00B12504">
        <w:rPr>
          <w:rFonts w:ascii="Arial" w:eastAsia="@Malgun Gothic" w:hAnsi="Arial" w:cs="Arial"/>
          <w:sz w:val="19"/>
          <w:szCs w:val="19"/>
        </w:rPr>
        <w:t>n den letzten 5 Minuten</w:t>
      </w:r>
      <w:r>
        <w:rPr>
          <w:rFonts w:ascii="Arial" w:eastAsia="@Malgun Gothic" w:hAnsi="Arial" w:cs="Arial"/>
          <w:sz w:val="19"/>
          <w:szCs w:val="19"/>
        </w:rPr>
        <w:t xml:space="preserve"> </w:t>
      </w:r>
      <w:r w:rsidR="00A246B5" w:rsidRPr="00B12504">
        <w:rPr>
          <w:rFonts w:ascii="Arial" w:eastAsia="@Malgun Gothic" w:hAnsi="Arial" w:cs="Arial"/>
          <w:sz w:val="19"/>
          <w:szCs w:val="19"/>
        </w:rPr>
        <w:t>dazugeben.</w:t>
      </w:r>
    </w:p>
    <w:p w14:paraId="63534214" w14:textId="77777777" w:rsidR="009B6644" w:rsidRPr="00B12504" w:rsidRDefault="009B6644" w:rsidP="009B6644">
      <w:pPr>
        <w:widowControl w:val="0"/>
        <w:pBdr>
          <w:bottom w:val="single" w:sz="4" w:space="1" w:color="auto"/>
        </w:pBdr>
        <w:tabs>
          <w:tab w:val="left" w:pos="20"/>
          <w:tab w:val="right" w:pos="1154"/>
          <w:tab w:val="left" w:pos="121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p>
    <w:p w14:paraId="3E23E78E"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p>
    <w:p w14:paraId="0277101A"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p>
    <w:p w14:paraId="2CB15CEF"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19"/>
          <w:szCs w:val="19"/>
        </w:rPr>
      </w:pPr>
    </w:p>
    <w:p w14:paraId="2B470C1A"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5FA812AA" w14:textId="77777777" w:rsidR="00A246B5" w:rsidRPr="00B12504" w:rsidRDefault="00A246B5" w:rsidP="00A246B5">
      <w:pPr>
        <w:widowControl w:val="0"/>
        <w:tabs>
          <w:tab w:val="left" w:pos="808"/>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19"/>
          <w:szCs w:val="19"/>
        </w:rPr>
        <w:t xml:space="preserve"> </w:t>
      </w:r>
    </w:p>
    <w:p w14:paraId="4DE10010" w14:textId="77777777" w:rsidR="00A246B5" w:rsidRPr="00B12504" w:rsidRDefault="00A246B5" w:rsidP="00A246B5">
      <w:pPr>
        <w:widowControl w:val="0"/>
        <w:tabs>
          <w:tab w:val="left" w:pos="20"/>
          <w:tab w:val="left" w:pos="808"/>
          <w:tab w:val="left" w:pos="6264"/>
          <w:tab w:val="left" w:pos="6545"/>
        </w:tabs>
        <w:autoSpaceDE w:val="0"/>
        <w:autoSpaceDN w:val="0"/>
        <w:adjustRightInd w:val="0"/>
        <w:spacing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19"/>
          <w:szCs w:val="19"/>
        </w:rPr>
        <w:tab/>
      </w:r>
      <w:r w:rsidRPr="00B12504">
        <w:rPr>
          <w:rFonts w:ascii="Arial" w:eastAsia="@Malgun Gothic" w:hAnsi="Arial" w:cs="Arial"/>
          <w:b/>
          <w:bCs/>
          <w:sz w:val="19"/>
          <w:szCs w:val="19"/>
        </w:rPr>
        <w:t xml:space="preserve">Weihnachtspunsch </w:t>
      </w:r>
      <w:r w:rsidRPr="00B12504">
        <w:rPr>
          <w:rFonts w:ascii="Arial" w:eastAsia="@Malgun Gothic" w:hAnsi="Arial" w:cs="Arial"/>
          <w:sz w:val="19"/>
          <w:szCs w:val="19"/>
        </w:rPr>
        <w:t>(1x zubereiten)</w:t>
      </w:r>
      <w:r w:rsidRPr="00B12504">
        <w:rPr>
          <w:rFonts w:ascii="Arial" w:eastAsia="@Malgun Gothic" w:hAnsi="Arial" w:cs="Arial"/>
          <w:b/>
          <w:bCs/>
          <w:sz w:val="19"/>
          <w:szCs w:val="19"/>
        </w:rPr>
        <w:tab/>
      </w:r>
      <w:r w:rsidRPr="00B12504">
        <w:rPr>
          <w:rFonts w:ascii="Arial" w:eastAsia="@Malgun Gothic" w:hAnsi="Arial" w:cs="Arial"/>
          <w:sz w:val="19"/>
          <w:szCs w:val="19"/>
        </w:rPr>
        <w:t>für 10 Portionen</w:t>
      </w:r>
      <w:r w:rsidRPr="00B12504">
        <w:rPr>
          <w:rFonts w:ascii="Arial" w:eastAsia="@Malgun Gothic" w:hAnsi="Arial" w:cs="Arial"/>
          <w:sz w:val="19"/>
          <w:szCs w:val="19"/>
        </w:rPr>
        <w:tab/>
      </w:r>
    </w:p>
    <w:p w14:paraId="4BCC4CC3" w14:textId="77777777" w:rsidR="00A246B5" w:rsidRPr="00B12504" w:rsidRDefault="00A246B5" w:rsidP="00A246B5">
      <w:pPr>
        <w:widowControl w:val="0"/>
        <w:tabs>
          <w:tab w:val="left" w:pos="1145"/>
        </w:tabs>
        <w:autoSpaceDE w:val="0"/>
        <w:autoSpaceDN w:val="0"/>
        <w:adjustRightInd w:val="0"/>
        <w:spacing w:before="31" w:after="0" w:line="240" w:lineRule="auto"/>
        <w:rPr>
          <w:rFonts w:ascii="Arial" w:eastAsia="@Malgun Gothic" w:hAnsi="Arial" w:cs="Arial"/>
          <w:color w:val="000080"/>
          <w:sz w:val="8"/>
          <w:szCs w:val="8"/>
        </w:rPr>
      </w:pPr>
      <w:r w:rsidRPr="00B12504">
        <w:rPr>
          <w:rFonts w:ascii="@Malgun Gothic" w:eastAsia="@Malgun Gothic"/>
          <w:sz w:val="23"/>
          <w:szCs w:val="23"/>
        </w:rPr>
        <w:tab/>
      </w:r>
      <w:r w:rsidRPr="00B12504">
        <w:rPr>
          <w:rFonts w:ascii="Arial" w:eastAsia="@Malgun Gothic" w:hAnsi="Arial" w:cs="Arial"/>
          <w:color w:val="000080"/>
          <w:sz w:val="19"/>
          <w:szCs w:val="19"/>
        </w:rPr>
        <w:t xml:space="preserve"> Allergene: </w:t>
      </w:r>
    </w:p>
    <w:p w14:paraId="77A9C4B4"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30"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3,000</w:t>
      </w:r>
      <w:r w:rsidRPr="00B12504">
        <w:rPr>
          <w:rFonts w:ascii="Arial" w:eastAsia="@Malgun Gothic" w:hAnsi="Arial" w:cs="Arial"/>
          <w:sz w:val="19"/>
          <w:szCs w:val="19"/>
        </w:rPr>
        <w:tab/>
        <w:t>Liter</w:t>
      </w:r>
      <w:r w:rsidRPr="00B12504">
        <w:rPr>
          <w:rFonts w:ascii="Arial" w:eastAsia="@Malgun Gothic" w:hAnsi="Arial" w:cs="Arial"/>
          <w:sz w:val="19"/>
          <w:szCs w:val="19"/>
        </w:rPr>
        <w:tab/>
        <w:t>Wasser</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6EC34DC"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6,000</w:t>
      </w:r>
      <w:r w:rsidRPr="00B12504">
        <w:rPr>
          <w:rFonts w:ascii="Arial" w:eastAsia="@Malgun Gothic" w:hAnsi="Arial" w:cs="Arial"/>
          <w:sz w:val="19"/>
          <w:szCs w:val="19"/>
        </w:rPr>
        <w:tab/>
        <w:t>Beutel</w:t>
      </w:r>
      <w:r w:rsidRPr="00B12504">
        <w:rPr>
          <w:rFonts w:ascii="Arial" w:eastAsia="@Malgun Gothic" w:hAnsi="Arial" w:cs="Arial"/>
          <w:sz w:val="19"/>
          <w:szCs w:val="19"/>
        </w:rPr>
        <w:tab/>
        <w:t>Früchtetee</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6EB4C558"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3,000</w:t>
      </w:r>
      <w:r w:rsidRPr="00B12504">
        <w:rPr>
          <w:rFonts w:ascii="Arial" w:eastAsia="@Malgun Gothic" w:hAnsi="Arial" w:cs="Arial"/>
          <w:sz w:val="19"/>
          <w:szCs w:val="19"/>
        </w:rPr>
        <w:tab/>
        <w:t>Stück</w:t>
      </w:r>
      <w:r w:rsidRPr="00B12504">
        <w:rPr>
          <w:rFonts w:ascii="Arial" w:eastAsia="@Malgun Gothic" w:hAnsi="Arial" w:cs="Arial"/>
          <w:sz w:val="19"/>
          <w:szCs w:val="19"/>
        </w:rPr>
        <w:tab/>
        <w:t>Orangen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803B09D"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1,000</w:t>
      </w:r>
      <w:r w:rsidRPr="00B12504">
        <w:rPr>
          <w:rFonts w:ascii="Arial" w:eastAsia="@Malgun Gothic" w:hAnsi="Arial" w:cs="Arial"/>
          <w:sz w:val="19"/>
          <w:szCs w:val="19"/>
        </w:rPr>
        <w:tab/>
        <w:t>Stück</w:t>
      </w:r>
      <w:r w:rsidRPr="00B12504">
        <w:rPr>
          <w:rFonts w:ascii="Arial" w:eastAsia="@Malgun Gothic" w:hAnsi="Arial" w:cs="Arial"/>
          <w:sz w:val="19"/>
          <w:szCs w:val="19"/>
        </w:rPr>
        <w:tab/>
        <w:t>Zimtstange</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09B4363"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6,000</w:t>
      </w:r>
      <w:r w:rsidRPr="00B12504">
        <w:rPr>
          <w:rFonts w:ascii="Arial" w:eastAsia="@Malgun Gothic" w:hAnsi="Arial" w:cs="Arial"/>
          <w:sz w:val="19"/>
          <w:szCs w:val="19"/>
        </w:rPr>
        <w:tab/>
        <w:t>Stück</w:t>
      </w:r>
      <w:r w:rsidRPr="00B12504">
        <w:rPr>
          <w:rFonts w:ascii="Arial" w:eastAsia="@Malgun Gothic" w:hAnsi="Arial" w:cs="Arial"/>
          <w:sz w:val="19"/>
          <w:szCs w:val="19"/>
        </w:rPr>
        <w:tab/>
        <w:t>Nelken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4F750A53"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0,100</w:t>
      </w:r>
      <w:r w:rsidRPr="00B12504">
        <w:rPr>
          <w:rFonts w:ascii="Arial" w:eastAsia="@Malgun Gothic" w:hAnsi="Arial" w:cs="Arial"/>
          <w:sz w:val="19"/>
          <w:szCs w:val="19"/>
        </w:rPr>
        <w:tab/>
        <w:t>Kilo</w:t>
      </w:r>
      <w:r w:rsidRPr="00B12504">
        <w:rPr>
          <w:rFonts w:ascii="Arial" w:eastAsia="@Malgun Gothic" w:hAnsi="Arial" w:cs="Arial"/>
          <w:sz w:val="19"/>
          <w:szCs w:val="19"/>
        </w:rPr>
        <w:tab/>
        <w:t>Feinkristallzucker</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5819F86E"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r>
      <w:r w:rsidRPr="00B12504">
        <w:rPr>
          <w:rFonts w:ascii="Arial" w:eastAsia="@Malgun Gothic" w:hAnsi="Arial" w:cs="Arial"/>
          <w:b/>
          <w:bCs/>
          <w:sz w:val="19"/>
          <w:szCs w:val="19"/>
        </w:rPr>
        <w:t>Zubereitung:</w:t>
      </w:r>
      <w:r w:rsidRPr="00B12504">
        <w:rPr>
          <w:rFonts w:ascii="Arial" w:eastAsia="@Malgun Gothic" w:hAnsi="Arial" w:cs="Arial"/>
          <w:b/>
          <w:bCs/>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75C6B79"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1. Wasser in einem Topf geben und kochen lassen.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F940728"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2. Die Teebeutel hineingeben und die Orangen pressen.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5CE3494B"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3. Den Orangensaft in den Topf geben und die Zimtstange</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67FB231"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und die Nelken hineingeben.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3BE3C383"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4. Den Punsch ein wenig köcheln lassen und Zucker dazugeben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2BD05DE5"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5. Zum Schluss den Punsch abschmecken und in einen Krug</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73AEE3D8" w14:textId="77777777" w:rsidR="00A246B5" w:rsidRPr="00B12504" w:rsidRDefault="00A246B5" w:rsidP="00A246B5">
      <w:pPr>
        <w:widowControl w:val="0"/>
        <w:tabs>
          <w:tab w:val="left" w:pos="20"/>
          <w:tab w:val="right" w:pos="1154"/>
          <w:tab w:val="left" w:pos="1211"/>
          <w:tab w:val="left" w:pos="2401"/>
          <w:tab w:val="left" w:pos="6256"/>
          <w:tab w:val="right" w:pos="8524"/>
          <w:tab w:val="right" w:pos="10501"/>
        </w:tabs>
        <w:autoSpaceDE w:val="0"/>
        <w:autoSpaceDN w:val="0"/>
        <w:adjustRightInd w:val="0"/>
        <w:spacing w:before="11"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b/>
          <w:bCs/>
          <w:sz w:val="19"/>
          <w:szCs w:val="19"/>
        </w:rPr>
        <w:tab/>
      </w:r>
      <w:r w:rsidRPr="00B12504">
        <w:rPr>
          <w:rFonts w:ascii="Arial" w:eastAsia="@Malgun Gothic" w:hAnsi="Arial" w:cs="Arial"/>
          <w:sz w:val="19"/>
          <w:szCs w:val="19"/>
        </w:rPr>
        <w:tab/>
        <w:t xml:space="preserve"> </w:t>
      </w:r>
      <w:r w:rsidRPr="00B12504">
        <w:rPr>
          <w:rFonts w:ascii="Arial" w:eastAsia="@Malgun Gothic" w:hAnsi="Arial" w:cs="Arial"/>
          <w:sz w:val="19"/>
          <w:szCs w:val="19"/>
        </w:rPr>
        <w:tab/>
        <w:t>geben.</w:t>
      </w:r>
      <w:r w:rsidRPr="00B12504">
        <w:rPr>
          <w:rFonts w:ascii="Arial" w:eastAsia="@Malgun Gothic" w:hAnsi="Arial" w:cs="Arial"/>
          <w:sz w:val="19"/>
          <w:szCs w:val="19"/>
        </w:rPr>
        <w:tab/>
      </w:r>
      <w:r w:rsidRPr="00B12504">
        <w:rPr>
          <w:rFonts w:ascii="Arial" w:eastAsia="@Malgun Gothic" w:hAnsi="Arial" w:cs="Arial"/>
          <w:sz w:val="19"/>
          <w:szCs w:val="19"/>
        </w:rPr>
        <w:tab/>
      </w:r>
      <w:r w:rsidRPr="00B12504">
        <w:rPr>
          <w:rFonts w:ascii="Arial" w:eastAsia="@Malgun Gothic" w:hAnsi="Arial" w:cs="Arial"/>
          <w:b/>
          <w:bCs/>
          <w:sz w:val="19"/>
          <w:szCs w:val="19"/>
        </w:rPr>
        <w:tab/>
      </w:r>
      <w:r w:rsidRPr="00B12504">
        <w:rPr>
          <w:rFonts w:ascii="Arial" w:eastAsia="@Malgun Gothic" w:hAnsi="Arial" w:cs="Arial"/>
          <w:sz w:val="19"/>
          <w:szCs w:val="19"/>
        </w:rPr>
        <w:tab/>
      </w:r>
    </w:p>
    <w:p w14:paraId="1767C484" w14:textId="77777777" w:rsidR="00A246B5" w:rsidRPr="00B12504" w:rsidRDefault="00A246B5" w:rsidP="00A246B5">
      <w:pPr>
        <w:widowControl w:val="0"/>
        <w:tabs>
          <w:tab w:val="left" w:pos="20"/>
          <w:tab w:val="left" w:pos="700"/>
          <w:tab w:val="right" w:pos="4669"/>
          <w:tab w:val="left" w:pos="4726"/>
        </w:tabs>
        <w:autoSpaceDE w:val="0"/>
        <w:autoSpaceDN w:val="0"/>
        <w:adjustRightInd w:val="0"/>
        <w:spacing w:before="348" w:after="0" w:line="240" w:lineRule="auto"/>
        <w:rPr>
          <w:rFonts w:ascii="Arial" w:eastAsia="@Malgun Gothic" w:hAnsi="Arial" w:cs="Arial"/>
          <w:sz w:val="8"/>
          <w:szCs w:val="8"/>
        </w:rPr>
      </w:pPr>
      <w:r w:rsidRPr="00B12504">
        <w:rPr>
          <w:rFonts w:ascii="@Malgun Gothic" w:eastAsia="@Malgun Gothic"/>
          <w:sz w:val="23"/>
          <w:szCs w:val="23"/>
        </w:rPr>
        <w:tab/>
      </w:r>
      <w:r w:rsidRPr="00B12504">
        <w:rPr>
          <w:rFonts w:ascii="Arial" w:eastAsia="@Malgun Gothic" w:hAnsi="Arial" w:cs="Arial"/>
          <w:sz w:val="19"/>
          <w:szCs w:val="19"/>
        </w:rPr>
        <w:t>Datum:</w:t>
      </w:r>
      <w:r w:rsidRPr="00B12504">
        <w:rPr>
          <w:rFonts w:ascii="Arial" w:eastAsia="@Malgun Gothic" w:hAnsi="Arial" w:cs="Arial"/>
          <w:sz w:val="19"/>
          <w:szCs w:val="19"/>
        </w:rPr>
        <w:tab/>
        <w:t xml:space="preserve">. . . . . . . . . . . . . . . . . . </w:t>
      </w:r>
      <w:r w:rsidRPr="00B12504">
        <w:rPr>
          <w:rFonts w:ascii="Arial" w:eastAsia="@Malgun Gothic" w:hAnsi="Arial" w:cs="Arial"/>
          <w:sz w:val="19"/>
          <w:szCs w:val="19"/>
        </w:rPr>
        <w:tab/>
        <w:t>Name:</w:t>
      </w:r>
      <w:r w:rsidRPr="00B12504">
        <w:rPr>
          <w:rFonts w:ascii="Arial" w:eastAsia="@Malgun Gothic" w:hAnsi="Arial" w:cs="Arial"/>
          <w:sz w:val="19"/>
          <w:szCs w:val="19"/>
        </w:rPr>
        <w:tab/>
        <w:t>. . . . . . . . . . . . . . . . . . . . . . . . . . . . . .</w:t>
      </w:r>
    </w:p>
    <w:p w14:paraId="02EAB6ED" w14:textId="77777777" w:rsidR="00A246B5" w:rsidRPr="00B12504" w:rsidRDefault="00A246B5" w:rsidP="00A246B5">
      <w:pPr>
        <w:widowControl w:val="0"/>
        <w:tabs>
          <w:tab w:val="left" w:pos="20"/>
        </w:tabs>
        <w:autoSpaceDE w:val="0"/>
        <w:autoSpaceDN w:val="0"/>
        <w:adjustRightInd w:val="0"/>
        <w:spacing w:before="85" w:after="0" w:line="240" w:lineRule="auto"/>
        <w:rPr>
          <w:rFonts w:ascii="Arial" w:eastAsia="@Malgun Gothic" w:hAnsi="Arial" w:cs="Arial"/>
          <w:color w:val="000080"/>
          <w:sz w:val="8"/>
          <w:szCs w:val="8"/>
        </w:rPr>
      </w:pPr>
      <w:r w:rsidRPr="00B12504">
        <w:rPr>
          <w:rFonts w:ascii="@Malgun Gothic" w:eastAsia="@Malgun Gothic"/>
          <w:sz w:val="23"/>
          <w:szCs w:val="23"/>
        </w:rPr>
        <w:tab/>
      </w:r>
      <w:r w:rsidRPr="00B12504">
        <w:rPr>
          <w:rFonts w:ascii="Arial" w:eastAsia="@Malgun Gothic" w:hAnsi="Arial" w:cs="Arial"/>
          <w:color w:val="000080"/>
          <w:sz w:val="19"/>
          <w:szCs w:val="19"/>
        </w:rPr>
        <w:t xml:space="preserve"> GL=Gluten, KR=Krebstiere, EI=Ei, FI=Fisch, ER=Erdnuss, SJ=Soja, MI=Milch, SC=Nüsse, SL=Sellerie, SF=Senf, </w:t>
      </w:r>
    </w:p>
    <w:p w14:paraId="017853B4" w14:textId="77777777" w:rsidR="00A246B5" w:rsidRPr="00B12504" w:rsidRDefault="00A246B5" w:rsidP="00A246B5">
      <w:pPr>
        <w:widowControl w:val="0"/>
        <w:tabs>
          <w:tab w:val="left" w:pos="20"/>
        </w:tabs>
        <w:autoSpaceDE w:val="0"/>
        <w:autoSpaceDN w:val="0"/>
        <w:adjustRightInd w:val="0"/>
        <w:spacing w:after="0" w:line="240" w:lineRule="auto"/>
        <w:rPr>
          <w:rFonts w:ascii="Arial" w:eastAsia="@Malgun Gothic" w:hAnsi="Arial" w:cs="Arial"/>
          <w:color w:val="000080"/>
          <w:sz w:val="8"/>
          <w:szCs w:val="8"/>
        </w:rPr>
      </w:pPr>
      <w:r w:rsidRPr="00B12504">
        <w:rPr>
          <w:rFonts w:ascii="@Malgun Gothic" w:eastAsia="@Malgun Gothic"/>
          <w:sz w:val="23"/>
          <w:szCs w:val="23"/>
        </w:rPr>
        <w:tab/>
      </w:r>
      <w:r w:rsidRPr="00B12504">
        <w:rPr>
          <w:rFonts w:ascii="Arial" w:eastAsia="@Malgun Gothic" w:hAnsi="Arial" w:cs="Arial"/>
          <w:color w:val="000080"/>
          <w:sz w:val="19"/>
          <w:szCs w:val="19"/>
        </w:rPr>
        <w:t xml:space="preserve"> SE=Sesam, SO=Sulphite, LU=Lupinen, WE=Weichtiere, PH=Aspartam enthält eine Phenylalaninquelle, MA=mehrw. </w:t>
      </w:r>
    </w:p>
    <w:p w14:paraId="002FDD50" w14:textId="77777777" w:rsidR="00A246B5" w:rsidRPr="00B12504" w:rsidRDefault="00A246B5" w:rsidP="00A246B5">
      <w:pPr>
        <w:widowControl w:val="0"/>
        <w:tabs>
          <w:tab w:val="left" w:pos="20"/>
        </w:tabs>
        <w:autoSpaceDE w:val="0"/>
        <w:autoSpaceDN w:val="0"/>
        <w:adjustRightInd w:val="0"/>
        <w:spacing w:after="0" w:line="240" w:lineRule="auto"/>
        <w:rPr>
          <w:rFonts w:ascii="Arial" w:eastAsia="@Malgun Gothic" w:hAnsi="Arial" w:cs="Arial"/>
          <w:color w:val="000080"/>
          <w:sz w:val="8"/>
          <w:szCs w:val="8"/>
        </w:rPr>
      </w:pPr>
      <w:r w:rsidRPr="00B12504">
        <w:rPr>
          <w:rFonts w:ascii="@Malgun Gothic" w:eastAsia="@Malgun Gothic"/>
          <w:sz w:val="23"/>
          <w:szCs w:val="23"/>
        </w:rPr>
        <w:tab/>
      </w:r>
      <w:r w:rsidRPr="00B12504">
        <w:rPr>
          <w:rFonts w:ascii="Arial" w:eastAsia="@Malgun Gothic" w:hAnsi="Arial" w:cs="Arial"/>
          <w:color w:val="000080"/>
          <w:sz w:val="19"/>
          <w:szCs w:val="19"/>
        </w:rPr>
        <w:t xml:space="preserve"> Alkohole &gt;10% kann bei übermäßigen Verzehr abführend wirken  (Kleinbuchstaben für Spuren)</w:t>
      </w:r>
    </w:p>
    <w:p w14:paraId="474A0406" w14:textId="77777777" w:rsidR="00A246B5" w:rsidRPr="00B12504" w:rsidRDefault="00A246B5" w:rsidP="00A246B5">
      <w:pPr>
        <w:widowControl w:val="0"/>
        <w:tabs>
          <w:tab w:val="left" w:pos="20"/>
        </w:tabs>
        <w:autoSpaceDE w:val="0"/>
        <w:autoSpaceDN w:val="0"/>
        <w:adjustRightInd w:val="0"/>
        <w:spacing w:after="0" w:line="240" w:lineRule="auto"/>
        <w:rPr>
          <w:rFonts w:ascii="@Malgun Gothic" w:eastAsia="@Malgun Gothic"/>
          <w:sz w:val="23"/>
          <w:szCs w:val="23"/>
        </w:rPr>
      </w:pPr>
    </w:p>
    <w:p w14:paraId="231FA717" w14:textId="6795F18E" w:rsidR="00CD22E5" w:rsidRPr="00B12504" w:rsidRDefault="00CD22E5">
      <w:pPr>
        <w:spacing w:line="259" w:lineRule="auto"/>
        <w:rPr>
          <w:sz w:val="23"/>
          <w:szCs w:val="23"/>
          <w:lang w:val="de-AT"/>
        </w:rPr>
      </w:pPr>
      <w:r w:rsidRPr="00B12504">
        <w:rPr>
          <w:sz w:val="23"/>
          <w:szCs w:val="23"/>
          <w:lang w:val="de-AT"/>
        </w:rPr>
        <w:br w:type="page"/>
      </w:r>
    </w:p>
    <w:p w14:paraId="33C9D0E5" w14:textId="57891684" w:rsidR="00CD22E5" w:rsidRPr="00B12504" w:rsidRDefault="00CD22E5" w:rsidP="00CD22E5">
      <w:pPr>
        <w:pStyle w:val="berschrift2"/>
        <w:rPr>
          <w:sz w:val="27"/>
          <w:szCs w:val="27"/>
        </w:rPr>
      </w:pPr>
      <w:bookmarkStart w:id="17" w:name="_Toc23334169"/>
      <w:r w:rsidRPr="00B12504">
        <w:rPr>
          <w:sz w:val="27"/>
          <w:szCs w:val="27"/>
        </w:rPr>
        <w:lastRenderedPageBreak/>
        <w:t>Motivierendes Bild</w:t>
      </w:r>
      <w:bookmarkEnd w:id="17"/>
    </w:p>
    <w:p w14:paraId="4BD675EF" w14:textId="77777777" w:rsidR="00AF5EA8" w:rsidRPr="00B12504" w:rsidRDefault="00CD22E5" w:rsidP="00AF5EA8">
      <w:pPr>
        <w:keepNext/>
        <w:rPr>
          <w:sz w:val="23"/>
          <w:szCs w:val="23"/>
        </w:rPr>
      </w:pPr>
      <w:r w:rsidRPr="00B12504">
        <w:rPr>
          <w:noProof/>
          <w:sz w:val="23"/>
          <w:szCs w:val="23"/>
          <w:lang w:val="de-AT"/>
        </w:rPr>
        <w:drawing>
          <wp:inline distT="0" distB="0" distL="0" distR="0" wp14:anchorId="0EA6E904" wp14:editId="16CA4994">
            <wp:extent cx="3409950" cy="2172175"/>
            <wp:effectExtent l="0" t="0" r="0" b="0"/>
            <wp:docPr id="4" name="Grafik 4" descr="C:\Users\schro\AppData\Local\Microsoft\Windows\INetCache\Content.MSO\620FA1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o\AppData\Local\Microsoft\Windows\INetCache\Content.MSO\620FA19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3364" cy="2180720"/>
                    </a:xfrm>
                    <a:prstGeom prst="rect">
                      <a:avLst/>
                    </a:prstGeom>
                    <a:noFill/>
                    <a:ln>
                      <a:noFill/>
                    </a:ln>
                  </pic:spPr>
                </pic:pic>
              </a:graphicData>
            </a:graphic>
          </wp:inline>
        </w:drawing>
      </w:r>
    </w:p>
    <w:p w14:paraId="3BB4893B" w14:textId="7F04563F" w:rsidR="00CD22E5" w:rsidRPr="00B12504" w:rsidRDefault="00AF5EA8" w:rsidP="00AF5EA8">
      <w:pPr>
        <w:pStyle w:val="Beschriftung"/>
        <w:rPr>
          <w:sz w:val="17"/>
          <w:szCs w:val="17"/>
          <w:lang w:val="de-AT"/>
        </w:rPr>
      </w:pPr>
      <w:bookmarkStart w:id="18" w:name="_Toc22905105"/>
      <w:r w:rsidRPr="00B12504">
        <w:rPr>
          <w:sz w:val="17"/>
          <w:szCs w:val="17"/>
        </w:rPr>
        <w:t xml:space="preserve">Abbildung </w:t>
      </w:r>
      <w:r w:rsidR="00085F0A" w:rsidRPr="00B12504">
        <w:rPr>
          <w:sz w:val="17"/>
          <w:szCs w:val="17"/>
        </w:rPr>
        <w:fldChar w:fldCharType="begin"/>
      </w:r>
      <w:r w:rsidR="00085F0A" w:rsidRPr="00B12504">
        <w:rPr>
          <w:sz w:val="17"/>
          <w:szCs w:val="17"/>
        </w:rPr>
        <w:instrText xml:space="preserve"> SEQ Abbildung \* ARABIC </w:instrText>
      </w:r>
      <w:r w:rsidR="00085F0A" w:rsidRPr="00B12504">
        <w:rPr>
          <w:sz w:val="17"/>
          <w:szCs w:val="17"/>
        </w:rPr>
        <w:fldChar w:fldCharType="separate"/>
      </w:r>
      <w:r w:rsidR="002C4E83">
        <w:rPr>
          <w:noProof/>
          <w:sz w:val="17"/>
          <w:szCs w:val="17"/>
        </w:rPr>
        <w:t>2</w:t>
      </w:r>
      <w:r w:rsidR="00085F0A" w:rsidRPr="00B12504">
        <w:rPr>
          <w:noProof/>
          <w:sz w:val="17"/>
          <w:szCs w:val="17"/>
        </w:rPr>
        <w:fldChar w:fldCharType="end"/>
      </w:r>
      <w:r w:rsidRPr="00B12504">
        <w:rPr>
          <w:sz w:val="17"/>
          <w:szCs w:val="17"/>
        </w:rPr>
        <w:t xml:space="preserve"> Lebkuchenhaus, https://pixabay.com/de/illustrations/lebkuchenhaus-weihnachten-3858885/</w:t>
      </w:r>
      <w:bookmarkEnd w:id="18"/>
    </w:p>
    <w:p w14:paraId="512C6E4B" w14:textId="77777777" w:rsidR="00AF5EA8" w:rsidRPr="00B12504" w:rsidRDefault="00CD22E5" w:rsidP="00AF5EA8">
      <w:pPr>
        <w:keepNext/>
        <w:rPr>
          <w:sz w:val="23"/>
          <w:szCs w:val="23"/>
        </w:rPr>
      </w:pPr>
      <w:r w:rsidRPr="00B12504">
        <w:rPr>
          <w:noProof/>
          <w:sz w:val="23"/>
          <w:szCs w:val="23"/>
        </w:rPr>
        <w:drawing>
          <wp:inline distT="0" distB="0" distL="0" distR="0" wp14:anchorId="7B5B9409" wp14:editId="4EF836CD">
            <wp:extent cx="5036820" cy="5036820"/>
            <wp:effectExtent l="0" t="0" r="0" b="0"/>
            <wp:docPr id="5" name="Grafik 5" descr="süß Dekoration Lebensmittel Weihnachten Dessert Kuchen Gebäck Geburtstagskuchen Glasur Süßigkeiten Ingwer Lebkuchen Backwaren Kuchen schmücken Lebkuchen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üß Dekoration Lebensmittel Weihnachten Dessert Kuchen Gebäck Geburtstagskuchen Glasur Süßigkeiten Ingwer Lebkuchen Backwaren Kuchen schmücken Lebkuchenha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820" cy="5036820"/>
                    </a:xfrm>
                    <a:prstGeom prst="rect">
                      <a:avLst/>
                    </a:prstGeom>
                    <a:noFill/>
                    <a:ln>
                      <a:noFill/>
                    </a:ln>
                  </pic:spPr>
                </pic:pic>
              </a:graphicData>
            </a:graphic>
          </wp:inline>
        </w:drawing>
      </w:r>
    </w:p>
    <w:p w14:paraId="5A920B28" w14:textId="3764FBB8" w:rsidR="00CD22E5" w:rsidRPr="00B12504" w:rsidRDefault="00AF5EA8" w:rsidP="00AF5EA8">
      <w:pPr>
        <w:pStyle w:val="Beschriftung"/>
        <w:rPr>
          <w:sz w:val="17"/>
          <w:szCs w:val="17"/>
          <w:lang w:val="de-AT"/>
        </w:rPr>
      </w:pPr>
      <w:bookmarkStart w:id="19" w:name="_Toc22905106"/>
      <w:r w:rsidRPr="00B12504">
        <w:rPr>
          <w:sz w:val="17"/>
          <w:szCs w:val="17"/>
        </w:rPr>
        <w:t xml:space="preserve">Abbildung </w:t>
      </w:r>
      <w:r w:rsidR="00085F0A" w:rsidRPr="00B12504">
        <w:rPr>
          <w:sz w:val="17"/>
          <w:szCs w:val="17"/>
        </w:rPr>
        <w:fldChar w:fldCharType="begin"/>
      </w:r>
      <w:r w:rsidR="00085F0A" w:rsidRPr="00B12504">
        <w:rPr>
          <w:sz w:val="17"/>
          <w:szCs w:val="17"/>
        </w:rPr>
        <w:instrText xml:space="preserve"> SEQ Abbildung \* ARABIC </w:instrText>
      </w:r>
      <w:r w:rsidR="00085F0A" w:rsidRPr="00B12504">
        <w:rPr>
          <w:sz w:val="17"/>
          <w:szCs w:val="17"/>
        </w:rPr>
        <w:fldChar w:fldCharType="separate"/>
      </w:r>
      <w:r w:rsidR="002C4E83">
        <w:rPr>
          <w:noProof/>
          <w:sz w:val="17"/>
          <w:szCs w:val="17"/>
        </w:rPr>
        <w:t>3</w:t>
      </w:r>
      <w:r w:rsidR="00085F0A" w:rsidRPr="00B12504">
        <w:rPr>
          <w:noProof/>
          <w:sz w:val="17"/>
          <w:szCs w:val="17"/>
        </w:rPr>
        <w:fldChar w:fldCharType="end"/>
      </w:r>
      <w:r w:rsidRPr="00B12504">
        <w:rPr>
          <w:sz w:val="17"/>
          <w:szCs w:val="17"/>
        </w:rPr>
        <w:t xml:space="preserve"> Lebkuchenhaus, https://pxhere.com/de/photo/917397</w:t>
      </w:r>
      <w:bookmarkEnd w:id="19"/>
    </w:p>
    <w:p w14:paraId="461727F6" w14:textId="6D630F0B" w:rsidR="00FF19B1" w:rsidRPr="00B12504" w:rsidRDefault="00606BBC" w:rsidP="00606BBC">
      <w:pPr>
        <w:spacing w:line="259" w:lineRule="auto"/>
        <w:rPr>
          <w:sz w:val="23"/>
          <w:szCs w:val="23"/>
          <w:lang w:val="de-AT"/>
        </w:rPr>
      </w:pPr>
      <w:r w:rsidRPr="00B12504">
        <w:rPr>
          <w:sz w:val="23"/>
          <w:szCs w:val="23"/>
          <w:lang w:val="de-AT"/>
        </w:rPr>
        <w:br w:type="page"/>
      </w:r>
    </w:p>
    <w:p w14:paraId="182F0C5F" w14:textId="77777777" w:rsidR="008C799E" w:rsidRPr="00B12504" w:rsidRDefault="008C799E" w:rsidP="008C799E">
      <w:pPr>
        <w:pStyle w:val="berschrift1"/>
        <w:rPr>
          <w:rFonts w:cs="Arial"/>
          <w:sz w:val="31"/>
          <w:szCs w:val="31"/>
        </w:rPr>
      </w:pPr>
      <w:bookmarkStart w:id="20" w:name="_Toc23334170"/>
      <w:r w:rsidRPr="00B12504">
        <w:rPr>
          <w:rFonts w:cs="Arial"/>
          <w:sz w:val="31"/>
          <w:szCs w:val="31"/>
        </w:rPr>
        <w:lastRenderedPageBreak/>
        <w:t>Quellenverzeichnis</w:t>
      </w:r>
      <w:bookmarkEnd w:id="20"/>
      <w:r w:rsidRPr="00B12504">
        <w:rPr>
          <w:rFonts w:cs="Arial"/>
          <w:sz w:val="31"/>
          <w:szCs w:val="31"/>
        </w:rPr>
        <w:t xml:space="preserve"> </w:t>
      </w:r>
    </w:p>
    <w:p w14:paraId="5FFA4504" w14:textId="77777777" w:rsidR="008C799E" w:rsidRPr="00B12504" w:rsidRDefault="008C799E" w:rsidP="008C799E">
      <w:pPr>
        <w:spacing w:after="200" w:line="276" w:lineRule="auto"/>
        <w:rPr>
          <w:rFonts w:ascii="Arial" w:hAnsi="Arial" w:cs="Arial"/>
          <w:b/>
          <w:sz w:val="23"/>
          <w:szCs w:val="23"/>
        </w:rPr>
      </w:pPr>
    </w:p>
    <w:p w14:paraId="1F36A69D" w14:textId="77777777" w:rsidR="008C799E" w:rsidRPr="00B12504" w:rsidRDefault="008C799E" w:rsidP="008C799E">
      <w:pPr>
        <w:pStyle w:val="berschrift2"/>
        <w:rPr>
          <w:rFonts w:cs="Arial"/>
          <w:sz w:val="27"/>
          <w:szCs w:val="27"/>
        </w:rPr>
      </w:pPr>
      <w:bookmarkStart w:id="21" w:name="_Toc23334171"/>
      <w:r w:rsidRPr="00B12504">
        <w:rPr>
          <w:rFonts w:cs="Arial"/>
          <w:sz w:val="27"/>
          <w:szCs w:val="27"/>
        </w:rPr>
        <w:t>Abbildungsverzeichnis</w:t>
      </w:r>
      <w:bookmarkEnd w:id="21"/>
    </w:p>
    <w:p w14:paraId="5E46F46A" w14:textId="759BF6D0" w:rsidR="007B31EE" w:rsidRPr="00B12504" w:rsidRDefault="007B31EE">
      <w:pPr>
        <w:pStyle w:val="Abbildungsverzeichnis"/>
        <w:tabs>
          <w:tab w:val="right" w:leader="dot" w:pos="9062"/>
        </w:tabs>
        <w:rPr>
          <w:rFonts w:eastAsiaTheme="minorEastAsia" w:cstheme="minorBidi"/>
          <w:smallCaps w:val="0"/>
          <w:noProof/>
          <w:sz w:val="21"/>
          <w:szCs w:val="21"/>
          <w:lang w:eastAsia="de-DE"/>
        </w:rPr>
      </w:pPr>
      <w:r w:rsidRPr="00B12504">
        <w:rPr>
          <w:rFonts w:cs="Arial"/>
          <w:smallCaps w:val="0"/>
          <w:sz w:val="19"/>
          <w:szCs w:val="19"/>
        </w:rPr>
        <w:fldChar w:fldCharType="begin"/>
      </w:r>
      <w:r w:rsidRPr="00B12504">
        <w:rPr>
          <w:rFonts w:cs="Arial"/>
          <w:smallCaps w:val="0"/>
          <w:sz w:val="19"/>
          <w:szCs w:val="19"/>
        </w:rPr>
        <w:instrText xml:space="preserve"> TOC \h \z \c "Abbildung" </w:instrText>
      </w:r>
      <w:r w:rsidRPr="00B12504">
        <w:rPr>
          <w:rFonts w:cs="Arial"/>
          <w:smallCaps w:val="0"/>
          <w:sz w:val="19"/>
          <w:szCs w:val="19"/>
        </w:rPr>
        <w:fldChar w:fldCharType="separate"/>
      </w:r>
      <w:hyperlink w:anchor="_Toc22905104" w:history="1">
        <w:r w:rsidRPr="00B12504">
          <w:rPr>
            <w:rStyle w:val="Hyperlink"/>
            <w:noProof/>
            <w:sz w:val="19"/>
            <w:szCs w:val="19"/>
          </w:rPr>
          <w:t>Abbildung 1 Lebkuchenmann</w:t>
        </w:r>
        <w:r w:rsidRPr="00B12504">
          <w:rPr>
            <w:noProof/>
            <w:webHidden/>
            <w:sz w:val="19"/>
            <w:szCs w:val="19"/>
          </w:rPr>
          <w:tab/>
        </w:r>
        <w:r w:rsidRPr="00B12504">
          <w:rPr>
            <w:noProof/>
            <w:webHidden/>
            <w:sz w:val="19"/>
            <w:szCs w:val="19"/>
          </w:rPr>
          <w:fldChar w:fldCharType="begin"/>
        </w:r>
        <w:r w:rsidRPr="00B12504">
          <w:rPr>
            <w:noProof/>
            <w:webHidden/>
            <w:sz w:val="19"/>
            <w:szCs w:val="19"/>
          </w:rPr>
          <w:instrText xml:space="preserve"> PAGEREF _Toc22905104 \h </w:instrText>
        </w:r>
        <w:r w:rsidRPr="00B12504">
          <w:rPr>
            <w:noProof/>
            <w:webHidden/>
            <w:sz w:val="19"/>
            <w:szCs w:val="19"/>
          </w:rPr>
        </w:r>
        <w:r w:rsidRPr="00B12504">
          <w:rPr>
            <w:noProof/>
            <w:webHidden/>
            <w:sz w:val="19"/>
            <w:szCs w:val="19"/>
          </w:rPr>
          <w:fldChar w:fldCharType="separate"/>
        </w:r>
        <w:r w:rsidR="002C4E83">
          <w:rPr>
            <w:noProof/>
            <w:webHidden/>
            <w:sz w:val="19"/>
            <w:szCs w:val="19"/>
          </w:rPr>
          <w:t>2</w:t>
        </w:r>
        <w:r w:rsidRPr="00B12504">
          <w:rPr>
            <w:noProof/>
            <w:webHidden/>
            <w:sz w:val="19"/>
            <w:szCs w:val="19"/>
          </w:rPr>
          <w:fldChar w:fldCharType="end"/>
        </w:r>
      </w:hyperlink>
    </w:p>
    <w:p w14:paraId="631B64C4" w14:textId="0AB343AE" w:rsidR="007B31EE" w:rsidRPr="00B12504" w:rsidRDefault="00CC673E">
      <w:pPr>
        <w:pStyle w:val="Abbildungsverzeichnis"/>
        <w:tabs>
          <w:tab w:val="right" w:leader="dot" w:pos="9062"/>
        </w:tabs>
        <w:rPr>
          <w:rFonts w:eastAsiaTheme="minorEastAsia" w:cstheme="minorBidi"/>
          <w:smallCaps w:val="0"/>
          <w:noProof/>
          <w:sz w:val="21"/>
          <w:szCs w:val="21"/>
          <w:lang w:eastAsia="de-DE"/>
        </w:rPr>
      </w:pPr>
      <w:hyperlink w:anchor="_Toc22905105" w:history="1">
        <w:r w:rsidR="007B31EE" w:rsidRPr="00B12504">
          <w:rPr>
            <w:rStyle w:val="Hyperlink"/>
            <w:noProof/>
            <w:sz w:val="19"/>
            <w:szCs w:val="19"/>
          </w:rPr>
          <w:t>Abbildung 2 Lebkuchenhaus</w:t>
        </w:r>
        <w:r w:rsidR="007B31EE" w:rsidRPr="00B12504">
          <w:rPr>
            <w:noProof/>
            <w:webHidden/>
            <w:sz w:val="19"/>
            <w:szCs w:val="19"/>
          </w:rPr>
          <w:tab/>
        </w:r>
        <w:r w:rsidR="007B31EE" w:rsidRPr="00B12504">
          <w:rPr>
            <w:noProof/>
            <w:webHidden/>
            <w:sz w:val="19"/>
            <w:szCs w:val="19"/>
          </w:rPr>
          <w:fldChar w:fldCharType="begin"/>
        </w:r>
        <w:r w:rsidR="007B31EE" w:rsidRPr="00B12504">
          <w:rPr>
            <w:noProof/>
            <w:webHidden/>
            <w:sz w:val="19"/>
            <w:szCs w:val="19"/>
          </w:rPr>
          <w:instrText xml:space="preserve"> PAGEREF _Toc22905105 \h </w:instrText>
        </w:r>
        <w:r w:rsidR="007B31EE" w:rsidRPr="00B12504">
          <w:rPr>
            <w:noProof/>
            <w:webHidden/>
            <w:sz w:val="19"/>
            <w:szCs w:val="19"/>
          </w:rPr>
        </w:r>
        <w:r w:rsidR="007B31EE" w:rsidRPr="00B12504">
          <w:rPr>
            <w:noProof/>
            <w:webHidden/>
            <w:sz w:val="19"/>
            <w:szCs w:val="19"/>
          </w:rPr>
          <w:fldChar w:fldCharType="separate"/>
        </w:r>
        <w:r w:rsidR="002C4E83">
          <w:rPr>
            <w:noProof/>
            <w:webHidden/>
            <w:sz w:val="19"/>
            <w:szCs w:val="19"/>
          </w:rPr>
          <w:t>23</w:t>
        </w:r>
        <w:r w:rsidR="007B31EE" w:rsidRPr="00B12504">
          <w:rPr>
            <w:noProof/>
            <w:webHidden/>
            <w:sz w:val="19"/>
            <w:szCs w:val="19"/>
          </w:rPr>
          <w:fldChar w:fldCharType="end"/>
        </w:r>
      </w:hyperlink>
    </w:p>
    <w:p w14:paraId="2CF5A060" w14:textId="776A2880" w:rsidR="007B31EE" w:rsidRPr="00B12504" w:rsidRDefault="00CC673E">
      <w:pPr>
        <w:pStyle w:val="Abbildungsverzeichnis"/>
        <w:tabs>
          <w:tab w:val="right" w:leader="dot" w:pos="9062"/>
        </w:tabs>
        <w:rPr>
          <w:rFonts w:eastAsiaTheme="minorEastAsia" w:cstheme="minorBidi"/>
          <w:smallCaps w:val="0"/>
          <w:noProof/>
          <w:sz w:val="21"/>
          <w:szCs w:val="21"/>
          <w:lang w:eastAsia="de-DE"/>
        </w:rPr>
      </w:pPr>
      <w:hyperlink w:anchor="_Toc22905106" w:history="1">
        <w:r w:rsidR="007B31EE" w:rsidRPr="00B12504">
          <w:rPr>
            <w:rStyle w:val="Hyperlink"/>
            <w:noProof/>
            <w:sz w:val="19"/>
            <w:szCs w:val="19"/>
          </w:rPr>
          <w:t>Abbildung 3 Lebkuchenhaus</w:t>
        </w:r>
        <w:r w:rsidR="007B31EE" w:rsidRPr="00B12504">
          <w:rPr>
            <w:noProof/>
            <w:webHidden/>
            <w:sz w:val="19"/>
            <w:szCs w:val="19"/>
          </w:rPr>
          <w:tab/>
        </w:r>
        <w:r w:rsidR="007B31EE" w:rsidRPr="00B12504">
          <w:rPr>
            <w:noProof/>
            <w:webHidden/>
            <w:sz w:val="19"/>
            <w:szCs w:val="19"/>
          </w:rPr>
          <w:fldChar w:fldCharType="begin"/>
        </w:r>
        <w:r w:rsidR="007B31EE" w:rsidRPr="00B12504">
          <w:rPr>
            <w:noProof/>
            <w:webHidden/>
            <w:sz w:val="19"/>
            <w:szCs w:val="19"/>
          </w:rPr>
          <w:instrText xml:space="preserve"> PAGEREF _Toc22905106 \h </w:instrText>
        </w:r>
        <w:r w:rsidR="007B31EE" w:rsidRPr="00B12504">
          <w:rPr>
            <w:noProof/>
            <w:webHidden/>
            <w:sz w:val="19"/>
            <w:szCs w:val="19"/>
          </w:rPr>
        </w:r>
        <w:r w:rsidR="007B31EE" w:rsidRPr="00B12504">
          <w:rPr>
            <w:noProof/>
            <w:webHidden/>
            <w:sz w:val="19"/>
            <w:szCs w:val="19"/>
          </w:rPr>
          <w:fldChar w:fldCharType="separate"/>
        </w:r>
        <w:r w:rsidR="002C4E83">
          <w:rPr>
            <w:noProof/>
            <w:webHidden/>
            <w:sz w:val="19"/>
            <w:szCs w:val="19"/>
          </w:rPr>
          <w:t>23</w:t>
        </w:r>
        <w:r w:rsidR="007B31EE" w:rsidRPr="00B12504">
          <w:rPr>
            <w:noProof/>
            <w:webHidden/>
            <w:sz w:val="19"/>
            <w:szCs w:val="19"/>
          </w:rPr>
          <w:fldChar w:fldCharType="end"/>
        </w:r>
      </w:hyperlink>
    </w:p>
    <w:p w14:paraId="0C3C3CB0" w14:textId="25A20AE1" w:rsidR="008C799E" w:rsidRPr="00B12504" w:rsidRDefault="007B31EE" w:rsidP="008C799E">
      <w:pPr>
        <w:spacing w:after="0"/>
        <w:rPr>
          <w:rFonts w:ascii="Arial" w:hAnsi="Arial" w:cs="Arial"/>
          <w:sz w:val="23"/>
          <w:szCs w:val="23"/>
        </w:rPr>
      </w:pPr>
      <w:r w:rsidRPr="00B12504">
        <w:rPr>
          <w:rFonts w:cs="Arial"/>
          <w:smallCaps/>
          <w:sz w:val="19"/>
          <w:szCs w:val="19"/>
        </w:rPr>
        <w:fldChar w:fldCharType="end"/>
      </w:r>
    </w:p>
    <w:p w14:paraId="7DF0E5EE" w14:textId="77777777" w:rsidR="008C799E" w:rsidRPr="00B12504" w:rsidRDefault="008C799E" w:rsidP="008C799E">
      <w:pPr>
        <w:pStyle w:val="berschrift2"/>
        <w:rPr>
          <w:rFonts w:cs="Arial"/>
          <w:sz w:val="27"/>
          <w:szCs w:val="27"/>
        </w:rPr>
      </w:pPr>
      <w:bookmarkStart w:id="22" w:name="_Toc23334172"/>
      <w:r w:rsidRPr="00B12504">
        <w:rPr>
          <w:rFonts w:cs="Arial"/>
          <w:sz w:val="27"/>
          <w:szCs w:val="27"/>
        </w:rPr>
        <w:t>Literaturverzeichnis</w:t>
      </w:r>
      <w:bookmarkEnd w:id="22"/>
    </w:p>
    <w:p w14:paraId="30BE1422" w14:textId="77777777" w:rsidR="005E687B" w:rsidRPr="00B12504" w:rsidRDefault="006D6348" w:rsidP="005E687B">
      <w:pPr>
        <w:pStyle w:val="Literaturverzeichnis"/>
        <w:rPr>
          <w:rFonts w:ascii="Calibri" w:hAnsi="Calibri" w:cs="Calibri"/>
          <w:sz w:val="23"/>
          <w:szCs w:val="23"/>
        </w:rPr>
      </w:pPr>
      <w:r w:rsidRPr="00B12504">
        <w:rPr>
          <w:sz w:val="23"/>
          <w:szCs w:val="23"/>
        </w:rPr>
        <w:t xml:space="preserve">Bundesministerium für Bildung, Wissenschaft und Forschung. (2019). </w:t>
      </w:r>
      <w:r w:rsidRPr="00B12504">
        <w:rPr>
          <w:i/>
          <w:iCs/>
          <w:sz w:val="23"/>
          <w:szCs w:val="23"/>
        </w:rPr>
        <w:t xml:space="preserve">Höhere Lehranstalt für wirtschaftliche Berufe/ Lehrplan BGBI. II Nr. 340/2015. Abgerufen am 23.06.2019 von </w:t>
      </w:r>
      <w:hyperlink r:id="rId20" w:history="1">
        <w:r w:rsidRPr="00B12504">
          <w:rPr>
            <w:rStyle w:val="Hyperlink"/>
            <w:i/>
            <w:iCs/>
            <w:color w:val="auto"/>
            <w:sz w:val="23"/>
            <w:szCs w:val="23"/>
            <w:u w:val="none"/>
          </w:rPr>
          <w:t>https://www.abc.berufsbildendeschulen.at/downloads/?kategorie=10</w:t>
        </w:r>
      </w:hyperlink>
      <w:r w:rsidR="004D3D4F" w:rsidRPr="00B12504">
        <w:rPr>
          <w:sz w:val="23"/>
          <w:szCs w:val="23"/>
        </w:rPr>
        <w:fldChar w:fldCharType="begin"/>
      </w:r>
      <w:r w:rsidR="00901928" w:rsidRPr="00B12504">
        <w:rPr>
          <w:sz w:val="23"/>
          <w:szCs w:val="23"/>
        </w:rPr>
        <w:instrText xml:space="preserve"> ADDIN ZOTERO_BIBL {"uncited":[["http://zotero.org/users/5742005/items/W64BAUSX"],["http://zotero.org/users/5742005/items/6TF2JYJ2"],["http://zotero.org/users/5742005/items/6LRJTWHX"]],"omitted":[],"custom":[]} CSL_BIBLIOGRAPHY </w:instrText>
      </w:r>
      <w:r w:rsidR="004D3D4F" w:rsidRPr="00B12504">
        <w:rPr>
          <w:sz w:val="23"/>
          <w:szCs w:val="23"/>
        </w:rPr>
        <w:fldChar w:fldCharType="separate"/>
      </w:r>
      <w:r w:rsidR="005E687B" w:rsidRPr="00B12504">
        <w:rPr>
          <w:rFonts w:ascii="Calibri" w:hAnsi="Calibri" w:cs="Calibri"/>
          <w:sz w:val="23"/>
          <w:szCs w:val="23"/>
        </w:rPr>
        <w:t xml:space="preserve">Bauer, J. (2010). </w:t>
      </w:r>
      <w:r w:rsidR="005E687B" w:rsidRPr="00B12504">
        <w:rPr>
          <w:rFonts w:ascii="Calibri" w:hAnsi="Calibri" w:cs="Calibri"/>
          <w:i/>
          <w:iCs/>
          <w:sz w:val="23"/>
          <w:szCs w:val="23"/>
        </w:rPr>
        <w:t>Lob der Schule: Sieben Perspektiven für Schüler, Lehrer und Eltern</w:t>
      </w:r>
      <w:r w:rsidR="005E687B" w:rsidRPr="00B12504">
        <w:rPr>
          <w:rFonts w:ascii="Calibri" w:hAnsi="Calibri" w:cs="Calibri"/>
          <w:sz w:val="23"/>
          <w:szCs w:val="23"/>
        </w:rPr>
        <w:t xml:space="preserve"> (Aktualisierte Taschenbucherstausg., 3. Aufl..). München: Heyne.</w:t>
      </w:r>
    </w:p>
    <w:p w14:paraId="0717251C" w14:textId="77777777" w:rsidR="005E687B" w:rsidRPr="00B12504" w:rsidRDefault="005E687B" w:rsidP="005E687B">
      <w:pPr>
        <w:pStyle w:val="Literaturverzeichnis"/>
        <w:rPr>
          <w:rFonts w:ascii="Calibri" w:hAnsi="Calibri" w:cs="Calibri"/>
          <w:sz w:val="23"/>
          <w:szCs w:val="23"/>
        </w:rPr>
      </w:pPr>
      <w:r w:rsidRPr="00B12504">
        <w:rPr>
          <w:rFonts w:ascii="Calibri" w:hAnsi="Calibri" w:cs="Calibri"/>
          <w:sz w:val="23"/>
          <w:szCs w:val="23"/>
        </w:rPr>
        <w:t xml:space="preserve">Bloom, B. S., &amp; Engelhart, M. D. (1974). </w:t>
      </w:r>
      <w:r w:rsidRPr="00B12504">
        <w:rPr>
          <w:rFonts w:ascii="Calibri" w:hAnsi="Calibri" w:cs="Calibri"/>
          <w:i/>
          <w:iCs/>
          <w:sz w:val="23"/>
          <w:szCs w:val="23"/>
        </w:rPr>
        <w:t>Taxonomie von Lernzielen im kognitiven Bereich</w:t>
      </w:r>
      <w:r w:rsidRPr="00B12504">
        <w:rPr>
          <w:rFonts w:ascii="Calibri" w:hAnsi="Calibri" w:cs="Calibri"/>
          <w:sz w:val="23"/>
          <w:szCs w:val="23"/>
        </w:rPr>
        <w:t xml:space="preserve"> (4. Aufl., 12.-16. Tsd..). Weinheim ua: Beltz.</w:t>
      </w:r>
    </w:p>
    <w:p w14:paraId="1DF764F6" w14:textId="77777777" w:rsidR="005E687B" w:rsidRPr="00B12504" w:rsidRDefault="005E687B" w:rsidP="005E687B">
      <w:pPr>
        <w:pStyle w:val="Literaturverzeichnis"/>
        <w:rPr>
          <w:rFonts w:ascii="Calibri" w:hAnsi="Calibri" w:cs="Calibri"/>
          <w:sz w:val="23"/>
          <w:szCs w:val="23"/>
        </w:rPr>
      </w:pPr>
      <w:r w:rsidRPr="00B12504">
        <w:rPr>
          <w:rFonts w:ascii="Calibri" w:hAnsi="Calibri" w:cs="Calibri"/>
          <w:sz w:val="23"/>
          <w:szCs w:val="23"/>
        </w:rPr>
        <w:t xml:space="preserve">Brenner, G., &amp; Brenner, K. (2014). </w:t>
      </w:r>
      <w:r w:rsidRPr="00B12504">
        <w:rPr>
          <w:rFonts w:ascii="Calibri" w:hAnsi="Calibri" w:cs="Calibri"/>
          <w:i/>
          <w:iCs/>
          <w:sz w:val="23"/>
          <w:szCs w:val="23"/>
        </w:rPr>
        <w:t>Methoden für alle Fächer: Sekundarstufe I und II ; [mit Zusatzmaterialien auf CD-ROM]</w:t>
      </w:r>
      <w:r w:rsidRPr="00B12504">
        <w:rPr>
          <w:rFonts w:ascii="Calibri" w:hAnsi="Calibri" w:cs="Calibri"/>
          <w:sz w:val="23"/>
          <w:szCs w:val="23"/>
        </w:rPr>
        <w:t xml:space="preserve"> (3., überarb. Aufl). Berlin: Cornelsen Scriptor.</w:t>
      </w:r>
    </w:p>
    <w:p w14:paraId="36E8F747" w14:textId="77777777" w:rsidR="005E687B" w:rsidRPr="00B12504" w:rsidRDefault="005E687B" w:rsidP="005E687B">
      <w:pPr>
        <w:pStyle w:val="Literaturverzeichnis"/>
        <w:rPr>
          <w:rFonts w:ascii="Calibri" w:hAnsi="Calibri" w:cs="Calibri"/>
          <w:sz w:val="23"/>
          <w:szCs w:val="23"/>
        </w:rPr>
      </w:pPr>
      <w:r w:rsidRPr="00B12504">
        <w:rPr>
          <w:rFonts w:ascii="Calibri" w:hAnsi="Calibri" w:cs="Calibri"/>
          <w:sz w:val="23"/>
          <w:szCs w:val="23"/>
        </w:rPr>
        <w:t xml:space="preserve">Elmadfa, I., &amp; Meyer, A. L. (2015). </w:t>
      </w:r>
      <w:r w:rsidRPr="00B12504">
        <w:rPr>
          <w:rFonts w:ascii="Calibri" w:hAnsi="Calibri" w:cs="Calibri"/>
          <w:i/>
          <w:iCs/>
          <w:sz w:val="23"/>
          <w:szCs w:val="23"/>
        </w:rPr>
        <w:t>Ernährungslehre</w:t>
      </w:r>
      <w:r w:rsidRPr="00B12504">
        <w:rPr>
          <w:rFonts w:ascii="Calibri" w:hAnsi="Calibri" w:cs="Calibri"/>
          <w:sz w:val="23"/>
          <w:szCs w:val="23"/>
        </w:rPr>
        <w:t xml:space="preserve"> (3., vollständig überarbeitete und erweiterte Auflage). Stuttgart: Verlag Eugen Ulmer.</w:t>
      </w:r>
    </w:p>
    <w:p w14:paraId="22632454" w14:textId="77777777" w:rsidR="005E687B" w:rsidRPr="00B12504" w:rsidRDefault="005E687B" w:rsidP="005E687B">
      <w:pPr>
        <w:pStyle w:val="Literaturverzeichnis"/>
        <w:rPr>
          <w:rFonts w:ascii="Calibri" w:hAnsi="Calibri" w:cs="Calibri"/>
          <w:sz w:val="23"/>
          <w:szCs w:val="23"/>
        </w:rPr>
      </w:pPr>
      <w:r w:rsidRPr="00B12504">
        <w:rPr>
          <w:rFonts w:ascii="Calibri" w:hAnsi="Calibri" w:cs="Calibri"/>
          <w:sz w:val="23"/>
          <w:szCs w:val="23"/>
        </w:rPr>
        <w:t xml:space="preserve">Kofrányi, E., Wirths, W., Fröleke, H., Sebastian, K., &amp; Fehnker, U. (2018). </w:t>
      </w:r>
      <w:r w:rsidRPr="00B12504">
        <w:rPr>
          <w:rFonts w:ascii="Calibri" w:hAnsi="Calibri" w:cs="Calibri"/>
          <w:i/>
          <w:iCs/>
          <w:sz w:val="23"/>
          <w:szCs w:val="23"/>
        </w:rPr>
        <w:t>Einführung in die Ernährungslehre</w:t>
      </w:r>
      <w:r w:rsidRPr="00B12504">
        <w:rPr>
          <w:rFonts w:ascii="Calibri" w:hAnsi="Calibri" w:cs="Calibri"/>
          <w:sz w:val="23"/>
          <w:szCs w:val="23"/>
        </w:rPr>
        <w:t xml:space="preserve"> (14. überarbeitete und erweiterte Auflage). Neustadt an der Weinstraße: Neuer Umschau Buchverlag GmbH.</w:t>
      </w:r>
    </w:p>
    <w:p w14:paraId="50757392" w14:textId="77777777" w:rsidR="005E687B" w:rsidRPr="00B12504" w:rsidRDefault="005E687B" w:rsidP="005E687B">
      <w:pPr>
        <w:pStyle w:val="Literaturverzeichnis"/>
        <w:rPr>
          <w:rFonts w:ascii="Calibri" w:hAnsi="Calibri" w:cs="Calibri"/>
          <w:sz w:val="23"/>
          <w:szCs w:val="23"/>
        </w:rPr>
      </w:pPr>
      <w:r w:rsidRPr="00B12504">
        <w:rPr>
          <w:rFonts w:ascii="Calibri" w:hAnsi="Calibri" w:cs="Calibri"/>
          <w:sz w:val="23"/>
          <w:szCs w:val="23"/>
        </w:rPr>
        <w:t xml:space="preserve">Macher, R., Staltner, A., Pehak, S., &amp; Derflinger-Traxler, E. (2014). </w:t>
      </w:r>
      <w:r w:rsidRPr="00B12504">
        <w:rPr>
          <w:rFonts w:ascii="Calibri" w:hAnsi="Calibri" w:cs="Calibri"/>
          <w:i/>
          <w:iCs/>
          <w:sz w:val="23"/>
          <w:szCs w:val="23"/>
        </w:rPr>
        <w:t>Für HLW/FW-Schulversuchsschulen: Küchenmanagement und Betriebsorganisation</w:t>
      </w:r>
      <w:r w:rsidRPr="00B12504">
        <w:rPr>
          <w:rFonts w:ascii="Calibri" w:hAnsi="Calibri" w:cs="Calibri"/>
          <w:sz w:val="23"/>
          <w:szCs w:val="23"/>
        </w:rPr>
        <w:t>. Linz: Trauner Verlag.</w:t>
      </w:r>
    </w:p>
    <w:p w14:paraId="35BC8A2F" w14:textId="44DF85B3" w:rsidR="008D7C7C" w:rsidRPr="00B12504" w:rsidRDefault="004D3D4F">
      <w:pPr>
        <w:rPr>
          <w:rFonts w:ascii="Arial" w:hAnsi="Arial" w:cs="Arial"/>
          <w:sz w:val="23"/>
          <w:szCs w:val="23"/>
        </w:rPr>
      </w:pPr>
      <w:r w:rsidRPr="00B12504">
        <w:rPr>
          <w:rFonts w:cstheme="minorHAnsi"/>
          <w:sz w:val="23"/>
          <w:szCs w:val="23"/>
        </w:rPr>
        <w:fldChar w:fldCharType="end"/>
      </w:r>
    </w:p>
    <w:sectPr w:rsidR="008D7C7C" w:rsidRPr="00B12504" w:rsidSect="008D7C7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6C216" w14:textId="77777777" w:rsidR="00CC673E" w:rsidRPr="00B12504" w:rsidRDefault="00CC673E" w:rsidP="008D7C7C">
      <w:pPr>
        <w:spacing w:after="0" w:line="240" w:lineRule="auto"/>
        <w:rPr>
          <w:sz w:val="23"/>
          <w:szCs w:val="23"/>
        </w:rPr>
      </w:pPr>
      <w:r w:rsidRPr="00B12504">
        <w:rPr>
          <w:sz w:val="23"/>
          <w:szCs w:val="23"/>
        </w:rPr>
        <w:separator/>
      </w:r>
    </w:p>
  </w:endnote>
  <w:endnote w:type="continuationSeparator" w:id="0">
    <w:p w14:paraId="33AF0083" w14:textId="77777777" w:rsidR="00CC673E" w:rsidRPr="00B12504" w:rsidRDefault="00CC673E" w:rsidP="008D7C7C">
      <w:pPr>
        <w:spacing w:after="0" w:line="240" w:lineRule="auto"/>
        <w:rPr>
          <w:sz w:val="23"/>
          <w:szCs w:val="23"/>
        </w:rPr>
      </w:pPr>
      <w:r w:rsidRPr="00B12504">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DDB18" w14:textId="77777777" w:rsidR="00AF5EA8" w:rsidRPr="00B12504" w:rsidRDefault="00AF5EA8" w:rsidP="00F44761">
    <w:pPr>
      <w:tabs>
        <w:tab w:val="right" w:pos="9072"/>
      </w:tabs>
      <w:rPr>
        <w:smallCaps/>
        <w:sz w:val="23"/>
        <w:szCs w:val="23"/>
      </w:rPr>
    </w:pPr>
    <w:r w:rsidRPr="00B12504">
      <w:rPr>
        <w:smallCaps/>
        <w:sz w:val="23"/>
        <w:szCs w:val="23"/>
      </w:rPr>
      <w:t>Maria Schroll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90E08" w14:textId="77777777" w:rsidR="00AF5EA8" w:rsidRPr="00B12504" w:rsidRDefault="00AF5EA8">
    <w:pPr>
      <w:pStyle w:val="Fuzeile"/>
      <w:rPr>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8254A" w14:textId="77777777" w:rsidR="00AF5EA8" w:rsidRPr="00B12504" w:rsidRDefault="00AF5EA8">
    <w:pPr>
      <w:pStyle w:val="Fuzeile"/>
      <w:jc w:val="right"/>
      <w:rPr>
        <w:sz w:val="23"/>
        <w:szCs w:val="23"/>
      </w:rPr>
    </w:pPr>
  </w:p>
  <w:p w14:paraId="2D4B5ECD" w14:textId="77777777" w:rsidR="00AF5EA8" w:rsidRPr="00B12504" w:rsidRDefault="00AF5EA8" w:rsidP="0075601E">
    <w:pPr>
      <w:tabs>
        <w:tab w:val="right" w:pos="9072"/>
      </w:tabs>
      <w:rPr>
        <w:sz w:val="23"/>
        <w:szCs w:val="23"/>
      </w:rPr>
    </w:pPr>
    <w:r w:rsidRPr="00B12504">
      <w:rPr>
        <w:smallCaps/>
        <w:sz w:val="23"/>
        <w:szCs w:val="23"/>
      </w:rPr>
      <w:t>Maria Schroll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3"/>
        <w:szCs w:val="23"/>
      </w:rPr>
      <w:id w:val="-770390906"/>
      <w:docPartObj>
        <w:docPartGallery w:val="Page Numbers (Bottom of Page)"/>
        <w:docPartUnique/>
      </w:docPartObj>
    </w:sdtPr>
    <w:sdtEndPr/>
    <w:sdtContent>
      <w:sdt>
        <w:sdtPr>
          <w:rPr>
            <w:sz w:val="23"/>
            <w:szCs w:val="23"/>
          </w:rPr>
          <w:id w:val="-1769616900"/>
          <w:docPartObj>
            <w:docPartGallery w:val="Page Numbers (Top of Page)"/>
            <w:docPartUnique/>
          </w:docPartObj>
        </w:sdtPr>
        <w:sdtEndPr/>
        <w:sdtContent>
          <w:p w14:paraId="4676BA64" w14:textId="77777777" w:rsidR="00AF5EA8" w:rsidRPr="00B12504" w:rsidRDefault="00AF5EA8">
            <w:pPr>
              <w:pStyle w:val="Fuzeile"/>
              <w:jc w:val="right"/>
              <w:rPr>
                <w:smallCaps/>
                <w:sz w:val="23"/>
                <w:szCs w:val="23"/>
              </w:rPr>
            </w:pPr>
          </w:p>
          <w:p w14:paraId="53D9744E" w14:textId="77777777" w:rsidR="00AF5EA8" w:rsidRPr="00B12504" w:rsidRDefault="00AF5EA8" w:rsidP="00575DFB">
            <w:pPr>
              <w:pStyle w:val="Fuzeile"/>
              <w:rPr>
                <w:sz w:val="23"/>
                <w:szCs w:val="23"/>
              </w:rPr>
            </w:pPr>
            <w:r w:rsidRPr="00B12504">
              <w:rPr>
                <w:smallCaps/>
                <w:sz w:val="23"/>
                <w:szCs w:val="23"/>
              </w:rPr>
              <w:t>Maria Schroll</w:t>
            </w:r>
            <w:r w:rsidRPr="00B12504">
              <w:rPr>
                <w:sz w:val="23"/>
                <w:szCs w:val="23"/>
              </w:rPr>
              <w:tab/>
            </w:r>
            <w:r w:rsidRPr="00B12504">
              <w:rPr>
                <w:sz w:val="23"/>
                <w:szCs w:val="23"/>
              </w:rPr>
              <w:tab/>
              <w:t xml:space="preserve">Seite </w:t>
            </w:r>
            <w:r w:rsidRPr="00B12504">
              <w:rPr>
                <w:b/>
                <w:bCs/>
                <w:sz w:val="23"/>
                <w:szCs w:val="23"/>
              </w:rPr>
              <w:fldChar w:fldCharType="begin"/>
            </w:r>
            <w:r w:rsidRPr="00B12504">
              <w:rPr>
                <w:b/>
                <w:bCs/>
                <w:sz w:val="23"/>
                <w:szCs w:val="23"/>
              </w:rPr>
              <w:instrText>PAGE</w:instrText>
            </w:r>
            <w:r w:rsidRPr="00B12504">
              <w:rPr>
                <w:b/>
                <w:bCs/>
                <w:sz w:val="23"/>
                <w:szCs w:val="23"/>
              </w:rPr>
              <w:fldChar w:fldCharType="separate"/>
            </w:r>
            <w:r w:rsidRPr="00B12504">
              <w:rPr>
                <w:b/>
                <w:bCs/>
                <w:sz w:val="23"/>
                <w:szCs w:val="23"/>
              </w:rPr>
              <w:t>2</w:t>
            </w:r>
            <w:r w:rsidRPr="00B12504">
              <w:rPr>
                <w:b/>
                <w:bCs/>
                <w:sz w:val="23"/>
                <w:szCs w:val="23"/>
              </w:rPr>
              <w:fldChar w:fldCharType="end"/>
            </w:r>
            <w:r w:rsidRPr="00B12504">
              <w:rPr>
                <w:sz w:val="23"/>
                <w:szCs w:val="23"/>
              </w:rPr>
              <w:t xml:space="preserve"> von </w:t>
            </w:r>
            <w:r w:rsidRPr="00B12504">
              <w:rPr>
                <w:b/>
                <w:bCs/>
                <w:sz w:val="23"/>
                <w:szCs w:val="23"/>
              </w:rPr>
              <w:fldChar w:fldCharType="begin"/>
            </w:r>
            <w:r w:rsidRPr="00B12504">
              <w:rPr>
                <w:b/>
                <w:bCs/>
                <w:sz w:val="23"/>
                <w:szCs w:val="23"/>
              </w:rPr>
              <w:instrText>NUMPAGES</w:instrText>
            </w:r>
            <w:r w:rsidRPr="00B12504">
              <w:rPr>
                <w:b/>
                <w:bCs/>
                <w:sz w:val="23"/>
                <w:szCs w:val="23"/>
              </w:rPr>
              <w:fldChar w:fldCharType="separate"/>
            </w:r>
            <w:r w:rsidRPr="00B12504">
              <w:rPr>
                <w:b/>
                <w:bCs/>
                <w:sz w:val="23"/>
                <w:szCs w:val="23"/>
              </w:rPr>
              <w:t>2</w:t>
            </w:r>
            <w:r w:rsidRPr="00B12504">
              <w:rPr>
                <w:b/>
                <w:bCs/>
                <w:sz w:val="23"/>
                <w:szCs w:val="23"/>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1FB7B" w14:textId="77777777" w:rsidR="00CC673E" w:rsidRPr="00B12504" w:rsidRDefault="00CC673E" w:rsidP="008D7C7C">
      <w:pPr>
        <w:spacing w:after="0" w:line="240" w:lineRule="auto"/>
        <w:rPr>
          <w:sz w:val="23"/>
          <w:szCs w:val="23"/>
        </w:rPr>
      </w:pPr>
      <w:r w:rsidRPr="00B12504">
        <w:rPr>
          <w:sz w:val="23"/>
          <w:szCs w:val="23"/>
        </w:rPr>
        <w:separator/>
      </w:r>
    </w:p>
  </w:footnote>
  <w:footnote w:type="continuationSeparator" w:id="0">
    <w:p w14:paraId="1C5FE230" w14:textId="77777777" w:rsidR="00CC673E" w:rsidRPr="00B12504" w:rsidRDefault="00CC673E" w:rsidP="008D7C7C">
      <w:pPr>
        <w:spacing w:after="0" w:line="240" w:lineRule="auto"/>
        <w:rPr>
          <w:sz w:val="23"/>
          <w:szCs w:val="23"/>
        </w:rPr>
      </w:pPr>
      <w:r w:rsidRPr="00B12504">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C7D20" w14:textId="77777777" w:rsidR="00AF5EA8" w:rsidRPr="00B12504" w:rsidRDefault="00AF5EA8">
    <w:pPr>
      <w:pStyle w:val="Kopfzeile"/>
      <w:rPr>
        <w:sz w:val="23"/>
        <w:szCs w:val="23"/>
      </w:rPr>
    </w:pPr>
    <w:r w:rsidRPr="00B12504">
      <w:rPr>
        <w:rFonts w:cs="Arial"/>
        <w:b/>
        <w:noProof/>
        <w:color w:val="084557"/>
        <w:sz w:val="19"/>
        <w:szCs w:val="19"/>
        <w:lang w:eastAsia="de-DE"/>
      </w:rPr>
      <w:drawing>
        <wp:anchor distT="0" distB="0" distL="114300" distR="114300" simplePos="0" relativeHeight="251659264" behindDoc="1" locked="0" layoutInCell="1" allowOverlap="1" wp14:anchorId="48899D4A" wp14:editId="6263F094">
          <wp:simplePos x="0" y="0"/>
          <wp:positionH relativeFrom="margin">
            <wp:posOffset>3563006</wp:posOffset>
          </wp:positionH>
          <wp:positionV relativeFrom="paragraph">
            <wp:posOffset>157546</wp:posOffset>
          </wp:positionV>
          <wp:extent cx="2190115" cy="1215390"/>
          <wp:effectExtent l="0" t="0" r="635" b="3810"/>
          <wp:wrapTight wrapText="bothSides">
            <wp:wrapPolygon edited="0">
              <wp:start x="0" y="0"/>
              <wp:lineTo x="0" y="21329"/>
              <wp:lineTo x="21418" y="21329"/>
              <wp:lineTo x="2141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0115" cy="121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CFAF0" w14:textId="77777777" w:rsidR="00AF5EA8" w:rsidRPr="00B12504" w:rsidRDefault="00AF5EA8">
    <w:pPr>
      <w:pStyle w:val="Kopfzeile"/>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DBAD" w14:textId="77777777" w:rsidR="00AF5EA8" w:rsidRPr="00B12504" w:rsidRDefault="00AF5EA8">
    <w:pPr>
      <w:pStyle w:val="Kopfzeile"/>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7D33"/>
    <w:multiLevelType w:val="hybridMultilevel"/>
    <w:tmpl w:val="C68EABD8"/>
    <w:lvl w:ilvl="0" w:tplc="DE608F9E">
      <w:start w:val="1"/>
      <w:numFmt w:val="bullet"/>
      <w:pStyle w:val="Listenabsatz"/>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 w15:restartNumberingAfterBreak="0">
    <w:nsid w:val="1212608B"/>
    <w:multiLevelType w:val="hybridMultilevel"/>
    <w:tmpl w:val="EB408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1B7424"/>
    <w:multiLevelType w:val="hybridMultilevel"/>
    <w:tmpl w:val="D5107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F2D72"/>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15B4C9B"/>
    <w:multiLevelType w:val="hybridMultilevel"/>
    <w:tmpl w:val="515A5A90"/>
    <w:lvl w:ilvl="0" w:tplc="04070001">
      <w:start w:val="1"/>
      <w:numFmt w:val="bullet"/>
      <w:lvlText w:val=""/>
      <w:lvlJc w:val="left"/>
      <w:pPr>
        <w:ind w:left="1029" w:hanging="360"/>
      </w:pPr>
      <w:rPr>
        <w:rFonts w:ascii="Symbol" w:hAnsi="Symbol" w:hint="default"/>
      </w:rPr>
    </w:lvl>
    <w:lvl w:ilvl="1" w:tplc="04070003" w:tentative="1">
      <w:start w:val="1"/>
      <w:numFmt w:val="bullet"/>
      <w:lvlText w:val="o"/>
      <w:lvlJc w:val="left"/>
      <w:pPr>
        <w:ind w:left="1749" w:hanging="360"/>
      </w:pPr>
      <w:rPr>
        <w:rFonts w:ascii="Courier New" w:hAnsi="Courier New" w:cs="Courier New" w:hint="default"/>
      </w:rPr>
    </w:lvl>
    <w:lvl w:ilvl="2" w:tplc="04070005" w:tentative="1">
      <w:start w:val="1"/>
      <w:numFmt w:val="bullet"/>
      <w:lvlText w:val=""/>
      <w:lvlJc w:val="left"/>
      <w:pPr>
        <w:ind w:left="2469" w:hanging="360"/>
      </w:pPr>
      <w:rPr>
        <w:rFonts w:ascii="Wingdings" w:hAnsi="Wingdings" w:hint="default"/>
      </w:rPr>
    </w:lvl>
    <w:lvl w:ilvl="3" w:tplc="04070001" w:tentative="1">
      <w:start w:val="1"/>
      <w:numFmt w:val="bullet"/>
      <w:lvlText w:val=""/>
      <w:lvlJc w:val="left"/>
      <w:pPr>
        <w:ind w:left="3189" w:hanging="360"/>
      </w:pPr>
      <w:rPr>
        <w:rFonts w:ascii="Symbol" w:hAnsi="Symbol" w:hint="default"/>
      </w:rPr>
    </w:lvl>
    <w:lvl w:ilvl="4" w:tplc="04070003" w:tentative="1">
      <w:start w:val="1"/>
      <w:numFmt w:val="bullet"/>
      <w:lvlText w:val="o"/>
      <w:lvlJc w:val="left"/>
      <w:pPr>
        <w:ind w:left="3909" w:hanging="360"/>
      </w:pPr>
      <w:rPr>
        <w:rFonts w:ascii="Courier New" w:hAnsi="Courier New" w:cs="Courier New" w:hint="default"/>
      </w:rPr>
    </w:lvl>
    <w:lvl w:ilvl="5" w:tplc="04070005" w:tentative="1">
      <w:start w:val="1"/>
      <w:numFmt w:val="bullet"/>
      <w:lvlText w:val=""/>
      <w:lvlJc w:val="left"/>
      <w:pPr>
        <w:ind w:left="4629" w:hanging="360"/>
      </w:pPr>
      <w:rPr>
        <w:rFonts w:ascii="Wingdings" w:hAnsi="Wingdings" w:hint="default"/>
      </w:rPr>
    </w:lvl>
    <w:lvl w:ilvl="6" w:tplc="04070001" w:tentative="1">
      <w:start w:val="1"/>
      <w:numFmt w:val="bullet"/>
      <w:lvlText w:val=""/>
      <w:lvlJc w:val="left"/>
      <w:pPr>
        <w:ind w:left="5349" w:hanging="360"/>
      </w:pPr>
      <w:rPr>
        <w:rFonts w:ascii="Symbol" w:hAnsi="Symbol" w:hint="default"/>
      </w:rPr>
    </w:lvl>
    <w:lvl w:ilvl="7" w:tplc="04070003" w:tentative="1">
      <w:start w:val="1"/>
      <w:numFmt w:val="bullet"/>
      <w:lvlText w:val="o"/>
      <w:lvlJc w:val="left"/>
      <w:pPr>
        <w:ind w:left="6069" w:hanging="360"/>
      </w:pPr>
      <w:rPr>
        <w:rFonts w:ascii="Courier New" w:hAnsi="Courier New" w:cs="Courier New" w:hint="default"/>
      </w:rPr>
    </w:lvl>
    <w:lvl w:ilvl="8" w:tplc="04070005" w:tentative="1">
      <w:start w:val="1"/>
      <w:numFmt w:val="bullet"/>
      <w:lvlText w:val=""/>
      <w:lvlJc w:val="left"/>
      <w:pPr>
        <w:ind w:left="6789" w:hanging="360"/>
      </w:pPr>
      <w:rPr>
        <w:rFonts w:ascii="Wingdings" w:hAnsi="Wingdings" w:hint="default"/>
      </w:rPr>
    </w:lvl>
  </w:abstractNum>
  <w:abstractNum w:abstractNumId="5" w15:restartNumberingAfterBreak="0">
    <w:nsid w:val="22C06AE9"/>
    <w:multiLevelType w:val="hybridMultilevel"/>
    <w:tmpl w:val="901AB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7E23A7"/>
    <w:multiLevelType w:val="hybridMultilevel"/>
    <w:tmpl w:val="D89EA326"/>
    <w:lvl w:ilvl="0" w:tplc="DF041B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2D0AAF"/>
    <w:multiLevelType w:val="hybridMultilevel"/>
    <w:tmpl w:val="3AAAF0D2"/>
    <w:lvl w:ilvl="0" w:tplc="DF041B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0415F6"/>
    <w:multiLevelType w:val="hybridMultilevel"/>
    <w:tmpl w:val="4D2AD63C"/>
    <w:lvl w:ilvl="0" w:tplc="DF041B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3F36FD"/>
    <w:multiLevelType w:val="hybridMultilevel"/>
    <w:tmpl w:val="B2C4B8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A83315"/>
    <w:multiLevelType w:val="hybridMultilevel"/>
    <w:tmpl w:val="AE78C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A243E23"/>
    <w:multiLevelType w:val="hybridMultilevel"/>
    <w:tmpl w:val="4E30D8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830C55"/>
    <w:multiLevelType w:val="hybridMultilevel"/>
    <w:tmpl w:val="05526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E61883"/>
    <w:multiLevelType w:val="hybridMultilevel"/>
    <w:tmpl w:val="367C86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895989"/>
    <w:multiLevelType w:val="hybridMultilevel"/>
    <w:tmpl w:val="4CC0C0C6"/>
    <w:lvl w:ilvl="0" w:tplc="DF041B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1081A"/>
    <w:multiLevelType w:val="hybridMultilevel"/>
    <w:tmpl w:val="F99C8C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093BDB"/>
    <w:multiLevelType w:val="hybridMultilevel"/>
    <w:tmpl w:val="D6681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34298B"/>
    <w:multiLevelType w:val="hybridMultilevel"/>
    <w:tmpl w:val="68806B4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B35C61"/>
    <w:multiLevelType w:val="hybridMultilevel"/>
    <w:tmpl w:val="C4AA6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749566D"/>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5DAC4AE0"/>
    <w:multiLevelType w:val="hybridMultilevel"/>
    <w:tmpl w:val="6518E730"/>
    <w:lvl w:ilvl="0" w:tplc="DF041B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B26C69"/>
    <w:multiLevelType w:val="hybridMultilevel"/>
    <w:tmpl w:val="613CC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CE768B"/>
    <w:multiLevelType w:val="hybridMultilevel"/>
    <w:tmpl w:val="FF9CB1CA"/>
    <w:lvl w:ilvl="0" w:tplc="04070001">
      <w:start w:val="1"/>
      <w:numFmt w:val="bullet"/>
      <w:lvlText w:val=""/>
      <w:lvlJc w:val="left"/>
      <w:pPr>
        <w:ind w:left="746" w:hanging="360"/>
      </w:pPr>
      <w:rPr>
        <w:rFonts w:ascii="Symbol" w:hAnsi="Symbol" w:hint="default"/>
      </w:rPr>
    </w:lvl>
    <w:lvl w:ilvl="1" w:tplc="04070003" w:tentative="1">
      <w:start w:val="1"/>
      <w:numFmt w:val="bullet"/>
      <w:lvlText w:val="o"/>
      <w:lvlJc w:val="left"/>
      <w:pPr>
        <w:ind w:left="1466" w:hanging="360"/>
      </w:pPr>
      <w:rPr>
        <w:rFonts w:ascii="Courier New" w:hAnsi="Courier New" w:cs="Courier New" w:hint="default"/>
      </w:rPr>
    </w:lvl>
    <w:lvl w:ilvl="2" w:tplc="04070005" w:tentative="1">
      <w:start w:val="1"/>
      <w:numFmt w:val="bullet"/>
      <w:lvlText w:val=""/>
      <w:lvlJc w:val="left"/>
      <w:pPr>
        <w:ind w:left="2186" w:hanging="360"/>
      </w:pPr>
      <w:rPr>
        <w:rFonts w:ascii="Wingdings" w:hAnsi="Wingdings" w:hint="default"/>
      </w:rPr>
    </w:lvl>
    <w:lvl w:ilvl="3" w:tplc="04070001" w:tentative="1">
      <w:start w:val="1"/>
      <w:numFmt w:val="bullet"/>
      <w:lvlText w:val=""/>
      <w:lvlJc w:val="left"/>
      <w:pPr>
        <w:ind w:left="2906" w:hanging="360"/>
      </w:pPr>
      <w:rPr>
        <w:rFonts w:ascii="Symbol" w:hAnsi="Symbol" w:hint="default"/>
      </w:rPr>
    </w:lvl>
    <w:lvl w:ilvl="4" w:tplc="04070003" w:tentative="1">
      <w:start w:val="1"/>
      <w:numFmt w:val="bullet"/>
      <w:lvlText w:val="o"/>
      <w:lvlJc w:val="left"/>
      <w:pPr>
        <w:ind w:left="3626" w:hanging="360"/>
      </w:pPr>
      <w:rPr>
        <w:rFonts w:ascii="Courier New" w:hAnsi="Courier New" w:cs="Courier New" w:hint="default"/>
      </w:rPr>
    </w:lvl>
    <w:lvl w:ilvl="5" w:tplc="04070005" w:tentative="1">
      <w:start w:val="1"/>
      <w:numFmt w:val="bullet"/>
      <w:lvlText w:val=""/>
      <w:lvlJc w:val="left"/>
      <w:pPr>
        <w:ind w:left="4346" w:hanging="360"/>
      </w:pPr>
      <w:rPr>
        <w:rFonts w:ascii="Wingdings" w:hAnsi="Wingdings" w:hint="default"/>
      </w:rPr>
    </w:lvl>
    <w:lvl w:ilvl="6" w:tplc="04070001" w:tentative="1">
      <w:start w:val="1"/>
      <w:numFmt w:val="bullet"/>
      <w:lvlText w:val=""/>
      <w:lvlJc w:val="left"/>
      <w:pPr>
        <w:ind w:left="5066" w:hanging="360"/>
      </w:pPr>
      <w:rPr>
        <w:rFonts w:ascii="Symbol" w:hAnsi="Symbol" w:hint="default"/>
      </w:rPr>
    </w:lvl>
    <w:lvl w:ilvl="7" w:tplc="04070003" w:tentative="1">
      <w:start w:val="1"/>
      <w:numFmt w:val="bullet"/>
      <w:lvlText w:val="o"/>
      <w:lvlJc w:val="left"/>
      <w:pPr>
        <w:ind w:left="5786" w:hanging="360"/>
      </w:pPr>
      <w:rPr>
        <w:rFonts w:ascii="Courier New" w:hAnsi="Courier New" w:cs="Courier New" w:hint="default"/>
      </w:rPr>
    </w:lvl>
    <w:lvl w:ilvl="8" w:tplc="04070005" w:tentative="1">
      <w:start w:val="1"/>
      <w:numFmt w:val="bullet"/>
      <w:lvlText w:val=""/>
      <w:lvlJc w:val="left"/>
      <w:pPr>
        <w:ind w:left="6506" w:hanging="360"/>
      </w:pPr>
      <w:rPr>
        <w:rFonts w:ascii="Wingdings" w:hAnsi="Wingdings" w:hint="default"/>
      </w:rPr>
    </w:lvl>
  </w:abstractNum>
  <w:abstractNum w:abstractNumId="23" w15:restartNumberingAfterBreak="0">
    <w:nsid w:val="65182532"/>
    <w:multiLevelType w:val="hybridMultilevel"/>
    <w:tmpl w:val="5CAC9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527EDA"/>
    <w:multiLevelType w:val="hybridMultilevel"/>
    <w:tmpl w:val="68946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3A2506"/>
    <w:multiLevelType w:val="hybridMultilevel"/>
    <w:tmpl w:val="7616CB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D8E27BD"/>
    <w:multiLevelType w:val="hybridMultilevel"/>
    <w:tmpl w:val="C4B857B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E161F25"/>
    <w:multiLevelType w:val="hybridMultilevel"/>
    <w:tmpl w:val="2AAA294C"/>
    <w:lvl w:ilvl="0" w:tplc="DF041B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EC411A3"/>
    <w:multiLevelType w:val="hybridMultilevel"/>
    <w:tmpl w:val="98E05CA8"/>
    <w:lvl w:ilvl="0" w:tplc="DF041B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5277CF"/>
    <w:multiLevelType w:val="hybridMultilevel"/>
    <w:tmpl w:val="044C2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27E2487"/>
    <w:multiLevelType w:val="hybridMultilevel"/>
    <w:tmpl w:val="045806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3E505B"/>
    <w:multiLevelType w:val="hybridMultilevel"/>
    <w:tmpl w:val="EACC2872"/>
    <w:lvl w:ilvl="0" w:tplc="DF041B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41B7169"/>
    <w:multiLevelType w:val="hybridMultilevel"/>
    <w:tmpl w:val="43047D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CBC010F"/>
    <w:multiLevelType w:val="hybridMultilevel"/>
    <w:tmpl w:val="94AAA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0"/>
  </w:num>
  <w:num w:numId="4">
    <w:abstractNumId w:val="17"/>
  </w:num>
  <w:num w:numId="5">
    <w:abstractNumId w:val="23"/>
  </w:num>
  <w:num w:numId="6">
    <w:abstractNumId w:val="29"/>
  </w:num>
  <w:num w:numId="7">
    <w:abstractNumId w:val="9"/>
  </w:num>
  <w:num w:numId="8">
    <w:abstractNumId w:val="25"/>
  </w:num>
  <w:num w:numId="9">
    <w:abstractNumId w:val="22"/>
  </w:num>
  <w:num w:numId="10">
    <w:abstractNumId w:val="21"/>
  </w:num>
  <w:num w:numId="11">
    <w:abstractNumId w:val="32"/>
  </w:num>
  <w:num w:numId="12">
    <w:abstractNumId w:val="30"/>
  </w:num>
  <w:num w:numId="13">
    <w:abstractNumId w:val="13"/>
  </w:num>
  <w:num w:numId="14">
    <w:abstractNumId w:val="1"/>
  </w:num>
  <w:num w:numId="15">
    <w:abstractNumId w:val="5"/>
  </w:num>
  <w:num w:numId="16">
    <w:abstractNumId w:val="0"/>
  </w:num>
  <w:num w:numId="17">
    <w:abstractNumId w:val="33"/>
  </w:num>
  <w:num w:numId="18">
    <w:abstractNumId w:val="15"/>
  </w:num>
  <w:num w:numId="19">
    <w:abstractNumId w:val="24"/>
  </w:num>
  <w:num w:numId="20">
    <w:abstractNumId w:val="10"/>
  </w:num>
  <w:num w:numId="21">
    <w:abstractNumId w:val="2"/>
  </w:num>
  <w:num w:numId="22">
    <w:abstractNumId w:val="16"/>
  </w:num>
  <w:num w:numId="23">
    <w:abstractNumId w:val="12"/>
  </w:num>
  <w:num w:numId="24">
    <w:abstractNumId w:val="18"/>
  </w:num>
  <w:num w:numId="25">
    <w:abstractNumId w:val="19"/>
    <w:lvlOverride w:ilvl="0">
      <w:startOverride w:val="5"/>
    </w:lvlOverride>
  </w:num>
  <w:num w:numId="26">
    <w:abstractNumId w:val="14"/>
  </w:num>
  <w:num w:numId="27">
    <w:abstractNumId w:val="7"/>
  </w:num>
  <w:num w:numId="28">
    <w:abstractNumId w:val="8"/>
  </w:num>
  <w:num w:numId="29">
    <w:abstractNumId w:val="31"/>
  </w:num>
  <w:num w:numId="30">
    <w:abstractNumId w:val="27"/>
  </w:num>
  <w:num w:numId="31">
    <w:abstractNumId w:val="11"/>
  </w:num>
  <w:num w:numId="32">
    <w:abstractNumId w:val="26"/>
  </w:num>
  <w:num w:numId="33">
    <w:abstractNumId w:val="28"/>
  </w:num>
  <w:num w:numId="34">
    <w:abstractNumId w:val="6"/>
  </w:num>
  <w:num w:numId="35">
    <w:abstractNumId w:val="2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C7C"/>
    <w:rsid w:val="000126BD"/>
    <w:rsid w:val="00031016"/>
    <w:rsid w:val="00037280"/>
    <w:rsid w:val="00044FD1"/>
    <w:rsid w:val="00053853"/>
    <w:rsid w:val="000561C4"/>
    <w:rsid w:val="000600B8"/>
    <w:rsid w:val="00062693"/>
    <w:rsid w:val="00066E49"/>
    <w:rsid w:val="00074202"/>
    <w:rsid w:val="000760B0"/>
    <w:rsid w:val="00085F0A"/>
    <w:rsid w:val="00097932"/>
    <w:rsid w:val="000A3353"/>
    <w:rsid w:val="000B24A3"/>
    <w:rsid w:val="000B6B45"/>
    <w:rsid w:val="000C32F0"/>
    <w:rsid w:val="000C3FAE"/>
    <w:rsid w:val="000D2DB2"/>
    <w:rsid w:val="000D4659"/>
    <w:rsid w:val="000E63AC"/>
    <w:rsid w:val="000F2FB5"/>
    <w:rsid w:val="000F66BB"/>
    <w:rsid w:val="00120290"/>
    <w:rsid w:val="001356A2"/>
    <w:rsid w:val="00151897"/>
    <w:rsid w:val="001536B3"/>
    <w:rsid w:val="001570F9"/>
    <w:rsid w:val="00170651"/>
    <w:rsid w:val="0017153F"/>
    <w:rsid w:val="0018792E"/>
    <w:rsid w:val="00194B9B"/>
    <w:rsid w:val="001B12EA"/>
    <w:rsid w:val="001B1675"/>
    <w:rsid w:val="001D15AC"/>
    <w:rsid w:val="001D56A0"/>
    <w:rsid w:val="001D607A"/>
    <w:rsid w:val="001F2893"/>
    <w:rsid w:val="001F43C6"/>
    <w:rsid w:val="001F657F"/>
    <w:rsid w:val="00200C9B"/>
    <w:rsid w:val="00203422"/>
    <w:rsid w:val="00233807"/>
    <w:rsid w:val="00235FC7"/>
    <w:rsid w:val="00276BCF"/>
    <w:rsid w:val="00280A22"/>
    <w:rsid w:val="0029252C"/>
    <w:rsid w:val="002A5D09"/>
    <w:rsid w:val="002A6096"/>
    <w:rsid w:val="002B7A5A"/>
    <w:rsid w:val="002C4E83"/>
    <w:rsid w:val="002D3725"/>
    <w:rsid w:val="002D7F8F"/>
    <w:rsid w:val="002E213A"/>
    <w:rsid w:val="002E5389"/>
    <w:rsid w:val="002F2B61"/>
    <w:rsid w:val="002F2F4F"/>
    <w:rsid w:val="002F434F"/>
    <w:rsid w:val="003070BA"/>
    <w:rsid w:val="003219C9"/>
    <w:rsid w:val="00324CAD"/>
    <w:rsid w:val="00366ADD"/>
    <w:rsid w:val="0037777A"/>
    <w:rsid w:val="0038370B"/>
    <w:rsid w:val="00390515"/>
    <w:rsid w:val="00395D77"/>
    <w:rsid w:val="00397FE6"/>
    <w:rsid w:val="003A1A47"/>
    <w:rsid w:val="003B0C9E"/>
    <w:rsid w:val="003F31BB"/>
    <w:rsid w:val="004013A2"/>
    <w:rsid w:val="00415156"/>
    <w:rsid w:val="004433D1"/>
    <w:rsid w:val="00450E4F"/>
    <w:rsid w:val="00454714"/>
    <w:rsid w:val="00474ACB"/>
    <w:rsid w:val="00474AFB"/>
    <w:rsid w:val="004927DE"/>
    <w:rsid w:val="004D3D4F"/>
    <w:rsid w:val="004E163A"/>
    <w:rsid w:val="004F1F85"/>
    <w:rsid w:val="004F2D8D"/>
    <w:rsid w:val="00520371"/>
    <w:rsid w:val="00525472"/>
    <w:rsid w:val="00532E18"/>
    <w:rsid w:val="00542612"/>
    <w:rsid w:val="0054483F"/>
    <w:rsid w:val="005448E7"/>
    <w:rsid w:val="00545B0C"/>
    <w:rsid w:val="00552545"/>
    <w:rsid w:val="00554842"/>
    <w:rsid w:val="005706AC"/>
    <w:rsid w:val="00575DFB"/>
    <w:rsid w:val="00592235"/>
    <w:rsid w:val="005A69E1"/>
    <w:rsid w:val="005C21EE"/>
    <w:rsid w:val="005D2C0A"/>
    <w:rsid w:val="005D5A50"/>
    <w:rsid w:val="005E143D"/>
    <w:rsid w:val="005E687B"/>
    <w:rsid w:val="005F265A"/>
    <w:rsid w:val="00601C10"/>
    <w:rsid w:val="00606BBC"/>
    <w:rsid w:val="006074B5"/>
    <w:rsid w:val="00613224"/>
    <w:rsid w:val="00616D3F"/>
    <w:rsid w:val="006208EF"/>
    <w:rsid w:val="00623374"/>
    <w:rsid w:val="006234B1"/>
    <w:rsid w:val="00630262"/>
    <w:rsid w:val="006419B1"/>
    <w:rsid w:val="006423C5"/>
    <w:rsid w:val="00662E8E"/>
    <w:rsid w:val="00664BC3"/>
    <w:rsid w:val="00666579"/>
    <w:rsid w:val="00673240"/>
    <w:rsid w:val="00695CDF"/>
    <w:rsid w:val="006A3F13"/>
    <w:rsid w:val="006B3FCE"/>
    <w:rsid w:val="006B69A4"/>
    <w:rsid w:val="006B74E6"/>
    <w:rsid w:val="006C31AF"/>
    <w:rsid w:val="006D6348"/>
    <w:rsid w:val="006D6DD6"/>
    <w:rsid w:val="006D73EF"/>
    <w:rsid w:val="006E2F8D"/>
    <w:rsid w:val="00705ACA"/>
    <w:rsid w:val="00706CDB"/>
    <w:rsid w:val="00715157"/>
    <w:rsid w:val="00717277"/>
    <w:rsid w:val="0073245C"/>
    <w:rsid w:val="00737CB3"/>
    <w:rsid w:val="00750CC5"/>
    <w:rsid w:val="0075601E"/>
    <w:rsid w:val="0079211F"/>
    <w:rsid w:val="007935FC"/>
    <w:rsid w:val="007B2255"/>
    <w:rsid w:val="007B31EE"/>
    <w:rsid w:val="007B6974"/>
    <w:rsid w:val="007C4550"/>
    <w:rsid w:val="007C748C"/>
    <w:rsid w:val="007D0E32"/>
    <w:rsid w:val="007E0AEE"/>
    <w:rsid w:val="007E1586"/>
    <w:rsid w:val="007F5C28"/>
    <w:rsid w:val="007F6477"/>
    <w:rsid w:val="00801249"/>
    <w:rsid w:val="0080224A"/>
    <w:rsid w:val="00815464"/>
    <w:rsid w:val="008232F4"/>
    <w:rsid w:val="00824089"/>
    <w:rsid w:val="008265B2"/>
    <w:rsid w:val="008420EC"/>
    <w:rsid w:val="008427B2"/>
    <w:rsid w:val="00853C85"/>
    <w:rsid w:val="008563C5"/>
    <w:rsid w:val="00867821"/>
    <w:rsid w:val="00872DCF"/>
    <w:rsid w:val="008766DB"/>
    <w:rsid w:val="008803FE"/>
    <w:rsid w:val="00883433"/>
    <w:rsid w:val="00892ED6"/>
    <w:rsid w:val="00897967"/>
    <w:rsid w:val="008A55F5"/>
    <w:rsid w:val="008B77E6"/>
    <w:rsid w:val="008C799E"/>
    <w:rsid w:val="008D08AF"/>
    <w:rsid w:val="008D5568"/>
    <w:rsid w:val="008D7C7C"/>
    <w:rsid w:val="008F10E7"/>
    <w:rsid w:val="00901928"/>
    <w:rsid w:val="0091482E"/>
    <w:rsid w:val="00915CC6"/>
    <w:rsid w:val="00935570"/>
    <w:rsid w:val="009369D9"/>
    <w:rsid w:val="00941CD4"/>
    <w:rsid w:val="00954DE4"/>
    <w:rsid w:val="0095557E"/>
    <w:rsid w:val="00974CCC"/>
    <w:rsid w:val="0098291C"/>
    <w:rsid w:val="00984C1B"/>
    <w:rsid w:val="00991EA7"/>
    <w:rsid w:val="009B0AE0"/>
    <w:rsid w:val="009B5365"/>
    <w:rsid w:val="009B6644"/>
    <w:rsid w:val="009D2D4D"/>
    <w:rsid w:val="009D319E"/>
    <w:rsid w:val="009D4677"/>
    <w:rsid w:val="009E21FB"/>
    <w:rsid w:val="009F7104"/>
    <w:rsid w:val="00A10856"/>
    <w:rsid w:val="00A20619"/>
    <w:rsid w:val="00A246B5"/>
    <w:rsid w:val="00A27419"/>
    <w:rsid w:val="00A452A4"/>
    <w:rsid w:val="00A50C64"/>
    <w:rsid w:val="00A51D2B"/>
    <w:rsid w:val="00A51D8F"/>
    <w:rsid w:val="00A560CD"/>
    <w:rsid w:val="00A816FF"/>
    <w:rsid w:val="00AA0A64"/>
    <w:rsid w:val="00AB365B"/>
    <w:rsid w:val="00AB41C6"/>
    <w:rsid w:val="00AC2DFD"/>
    <w:rsid w:val="00AC31BB"/>
    <w:rsid w:val="00AD22B9"/>
    <w:rsid w:val="00AE1C83"/>
    <w:rsid w:val="00AE6C5D"/>
    <w:rsid w:val="00AF5EA8"/>
    <w:rsid w:val="00AF651F"/>
    <w:rsid w:val="00B02A74"/>
    <w:rsid w:val="00B10FE8"/>
    <w:rsid w:val="00B12504"/>
    <w:rsid w:val="00B1336F"/>
    <w:rsid w:val="00B14973"/>
    <w:rsid w:val="00B176A1"/>
    <w:rsid w:val="00B3159C"/>
    <w:rsid w:val="00B33000"/>
    <w:rsid w:val="00B359F4"/>
    <w:rsid w:val="00B56B9B"/>
    <w:rsid w:val="00B622E2"/>
    <w:rsid w:val="00B7647C"/>
    <w:rsid w:val="00B77036"/>
    <w:rsid w:val="00B83C9B"/>
    <w:rsid w:val="00BB3F31"/>
    <w:rsid w:val="00BC25EA"/>
    <w:rsid w:val="00BD4492"/>
    <w:rsid w:val="00BE43F8"/>
    <w:rsid w:val="00C00405"/>
    <w:rsid w:val="00C117EE"/>
    <w:rsid w:val="00C2406B"/>
    <w:rsid w:val="00C34AB7"/>
    <w:rsid w:val="00C364C0"/>
    <w:rsid w:val="00C37F1B"/>
    <w:rsid w:val="00C409BF"/>
    <w:rsid w:val="00C41D7D"/>
    <w:rsid w:val="00C42807"/>
    <w:rsid w:val="00C44B44"/>
    <w:rsid w:val="00C46554"/>
    <w:rsid w:val="00C541AC"/>
    <w:rsid w:val="00C57836"/>
    <w:rsid w:val="00C7444B"/>
    <w:rsid w:val="00C839C7"/>
    <w:rsid w:val="00C86A02"/>
    <w:rsid w:val="00CA515A"/>
    <w:rsid w:val="00CB0D50"/>
    <w:rsid w:val="00CB3515"/>
    <w:rsid w:val="00CC673E"/>
    <w:rsid w:val="00CD2176"/>
    <w:rsid w:val="00CD22E5"/>
    <w:rsid w:val="00CD56ED"/>
    <w:rsid w:val="00CD6648"/>
    <w:rsid w:val="00CD7575"/>
    <w:rsid w:val="00CE5E89"/>
    <w:rsid w:val="00CF49F6"/>
    <w:rsid w:val="00D03C4C"/>
    <w:rsid w:val="00D40410"/>
    <w:rsid w:val="00D43D1A"/>
    <w:rsid w:val="00D61D6B"/>
    <w:rsid w:val="00D63EBE"/>
    <w:rsid w:val="00D673D7"/>
    <w:rsid w:val="00D75D3B"/>
    <w:rsid w:val="00D7799F"/>
    <w:rsid w:val="00D86EED"/>
    <w:rsid w:val="00D9711D"/>
    <w:rsid w:val="00DA445B"/>
    <w:rsid w:val="00DB3549"/>
    <w:rsid w:val="00DB3876"/>
    <w:rsid w:val="00DB431E"/>
    <w:rsid w:val="00DC54A1"/>
    <w:rsid w:val="00DD7675"/>
    <w:rsid w:val="00DE40CA"/>
    <w:rsid w:val="00DF067C"/>
    <w:rsid w:val="00E03742"/>
    <w:rsid w:val="00E06988"/>
    <w:rsid w:val="00E06C93"/>
    <w:rsid w:val="00E07802"/>
    <w:rsid w:val="00E13035"/>
    <w:rsid w:val="00E168A9"/>
    <w:rsid w:val="00E26276"/>
    <w:rsid w:val="00E26906"/>
    <w:rsid w:val="00E32AE0"/>
    <w:rsid w:val="00E32EF8"/>
    <w:rsid w:val="00E37082"/>
    <w:rsid w:val="00E42584"/>
    <w:rsid w:val="00E55164"/>
    <w:rsid w:val="00E651F8"/>
    <w:rsid w:val="00EB7D8C"/>
    <w:rsid w:val="00ED3D16"/>
    <w:rsid w:val="00EE069E"/>
    <w:rsid w:val="00F03E99"/>
    <w:rsid w:val="00F13566"/>
    <w:rsid w:val="00F1604E"/>
    <w:rsid w:val="00F26D9A"/>
    <w:rsid w:val="00F34E12"/>
    <w:rsid w:val="00F44761"/>
    <w:rsid w:val="00F5179E"/>
    <w:rsid w:val="00F56A9E"/>
    <w:rsid w:val="00F5766A"/>
    <w:rsid w:val="00F57A70"/>
    <w:rsid w:val="00F724BF"/>
    <w:rsid w:val="00F82A3B"/>
    <w:rsid w:val="00F94A65"/>
    <w:rsid w:val="00FA2C5E"/>
    <w:rsid w:val="00FC5858"/>
    <w:rsid w:val="00FD5740"/>
    <w:rsid w:val="00FD6135"/>
    <w:rsid w:val="00FE1B10"/>
    <w:rsid w:val="00FE2318"/>
    <w:rsid w:val="00FE4EB6"/>
    <w:rsid w:val="00FF0CC1"/>
    <w:rsid w:val="00FF19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9BD77"/>
  <w15:chartTrackingRefBased/>
  <w15:docId w15:val="{9D036A30-6C97-43E1-AE48-254557931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2C5E"/>
    <w:pPr>
      <w:spacing w:line="360" w:lineRule="auto"/>
    </w:pPr>
    <w:rPr>
      <w:sz w:val="24"/>
    </w:rPr>
  </w:style>
  <w:style w:type="paragraph" w:styleId="berschrift1">
    <w:name w:val="heading 1"/>
    <w:basedOn w:val="Standard"/>
    <w:next w:val="Standard"/>
    <w:link w:val="berschrift1Zchn"/>
    <w:uiPriority w:val="9"/>
    <w:qFormat/>
    <w:rsid w:val="008D7C7C"/>
    <w:pPr>
      <w:keepNext/>
      <w:keepLines/>
      <w:numPr>
        <w:numId w:val="1"/>
      </w:numPr>
      <w:spacing w:before="240" w:after="120"/>
      <w:jc w:val="both"/>
      <w:outlineLvl w:val="0"/>
    </w:pPr>
    <w:rPr>
      <w:rFonts w:ascii="Arial" w:eastAsiaTheme="majorEastAsia" w:hAnsi="Arial" w:cstheme="majorBidi"/>
      <w:b/>
      <w:bCs/>
      <w:sz w:val="32"/>
      <w:szCs w:val="28"/>
      <w:lang w:val="de-AT"/>
    </w:rPr>
  </w:style>
  <w:style w:type="paragraph" w:styleId="berschrift2">
    <w:name w:val="heading 2"/>
    <w:basedOn w:val="Standard"/>
    <w:next w:val="Standard"/>
    <w:link w:val="berschrift2Zchn"/>
    <w:uiPriority w:val="9"/>
    <w:unhideWhenUsed/>
    <w:qFormat/>
    <w:rsid w:val="008D7C7C"/>
    <w:pPr>
      <w:keepNext/>
      <w:keepLines/>
      <w:numPr>
        <w:ilvl w:val="1"/>
        <w:numId w:val="1"/>
      </w:numPr>
      <w:spacing w:before="240" w:after="120"/>
      <w:outlineLvl w:val="1"/>
    </w:pPr>
    <w:rPr>
      <w:rFonts w:ascii="Arial" w:eastAsiaTheme="majorEastAsia" w:hAnsi="Arial" w:cstheme="majorBidi"/>
      <w:b/>
      <w:bCs/>
      <w:sz w:val="28"/>
      <w:szCs w:val="26"/>
      <w:lang w:val="de-AT"/>
    </w:rPr>
  </w:style>
  <w:style w:type="paragraph" w:styleId="berschrift3">
    <w:name w:val="heading 3"/>
    <w:basedOn w:val="Standard"/>
    <w:next w:val="Standard"/>
    <w:link w:val="berschrift3Zchn"/>
    <w:uiPriority w:val="9"/>
    <w:unhideWhenUsed/>
    <w:qFormat/>
    <w:rsid w:val="008D7C7C"/>
    <w:pPr>
      <w:keepNext/>
      <w:keepLines/>
      <w:numPr>
        <w:ilvl w:val="2"/>
        <w:numId w:val="1"/>
      </w:numPr>
      <w:spacing w:before="240" w:after="120"/>
      <w:outlineLvl w:val="2"/>
    </w:pPr>
    <w:rPr>
      <w:rFonts w:ascii="Arial" w:eastAsiaTheme="majorEastAsia" w:hAnsi="Arial" w:cstheme="majorBidi"/>
      <w:bCs/>
      <w:lang w:val="de-AT"/>
    </w:rPr>
  </w:style>
  <w:style w:type="paragraph" w:styleId="berschrift4">
    <w:name w:val="heading 4"/>
    <w:basedOn w:val="berschrift3"/>
    <w:next w:val="Standard"/>
    <w:link w:val="berschrift4Zchn"/>
    <w:uiPriority w:val="9"/>
    <w:semiHidden/>
    <w:qFormat/>
    <w:rsid w:val="008D7C7C"/>
    <w:pPr>
      <w:numPr>
        <w:ilvl w:val="3"/>
      </w:numPr>
      <w:outlineLvl w:val="3"/>
    </w:pPr>
  </w:style>
  <w:style w:type="paragraph" w:styleId="berschrift5">
    <w:name w:val="heading 5"/>
    <w:basedOn w:val="Standard"/>
    <w:next w:val="Standard"/>
    <w:link w:val="berschrift5Zchn"/>
    <w:uiPriority w:val="9"/>
    <w:semiHidden/>
    <w:unhideWhenUsed/>
    <w:qFormat/>
    <w:rsid w:val="008D7C7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D7C7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D7C7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D7C7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D7C7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D7C7C"/>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D7C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7C7C"/>
  </w:style>
  <w:style w:type="paragraph" w:styleId="Fuzeile">
    <w:name w:val="footer"/>
    <w:basedOn w:val="Standard"/>
    <w:link w:val="FuzeileZchn"/>
    <w:uiPriority w:val="99"/>
    <w:unhideWhenUsed/>
    <w:rsid w:val="008D7C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7C7C"/>
  </w:style>
  <w:style w:type="paragraph" w:styleId="Verzeichnis1">
    <w:name w:val="toc 1"/>
    <w:basedOn w:val="Standard"/>
    <w:next w:val="Standard"/>
    <w:autoRedefine/>
    <w:uiPriority w:val="39"/>
    <w:unhideWhenUsed/>
    <w:rsid w:val="008D7C7C"/>
    <w:pPr>
      <w:tabs>
        <w:tab w:val="left" w:pos="426"/>
        <w:tab w:val="right" w:leader="dot" w:pos="9062"/>
      </w:tabs>
      <w:spacing w:after="120"/>
    </w:pPr>
    <w:rPr>
      <w:rFonts w:ascii="Arial" w:eastAsia="Calibri" w:hAnsi="Arial" w:cs="Times New Roman"/>
    </w:rPr>
  </w:style>
  <w:style w:type="paragraph" w:styleId="Verzeichnis2">
    <w:name w:val="toc 2"/>
    <w:basedOn w:val="Standard"/>
    <w:next w:val="Standard"/>
    <w:autoRedefine/>
    <w:uiPriority w:val="39"/>
    <w:unhideWhenUsed/>
    <w:rsid w:val="008D7C7C"/>
    <w:pPr>
      <w:spacing w:after="120"/>
      <w:ind w:left="454"/>
    </w:pPr>
    <w:rPr>
      <w:rFonts w:ascii="Arial" w:eastAsia="Calibri" w:hAnsi="Arial" w:cs="Times New Roman"/>
    </w:rPr>
  </w:style>
  <w:style w:type="character" w:styleId="Hyperlink">
    <w:name w:val="Hyperlink"/>
    <w:basedOn w:val="Absatz-Standardschriftart"/>
    <w:uiPriority w:val="99"/>
    <w:unhideWhenUsed/>
    <w:rsid w:val="008D7C7C"/>
    <w:rPr>
      <w:color w:val="0563C1" w:themeColor="hyperlink"/>
      <w:u w:val="single"/>
    </w:rPr>
  </w:style>
  <w:style w:type="character" w:customStyle="1" w:styleId="berschrift1Zchn">
    <w:name w:val="Überschrift 1 Zchn"/>
    <w:basedOn w:val="Absatz-Standardschriftart"/>
    <w:link w:val="berschrift1"/>
    <w:uiPriority w:val="9"/>
    <w:rsid w:val="008D7C7C"/>
    <w:rPr>
      <w:rFonts w:ascii="Arial" w:eastAsiaTheme="majorEastAsia" w:hAnsi="Arial" w:cstheme="majorBidi"/>
      <w:b/>
      <w:bCs/>
      <w:sz w:val="32"/>
      <w:szCs w:val="28"/>
      <w:lang w:val="de-AT"/>
    </w:rPr>
  </w:style>
  <w:style w:type="character" w:customStyle="1" w:styleId="berschrift2Zchn">
    <w:name w:val="Überschrift 2 Zchn"/>
    <w:basedOn w:val="Absatz-Standardschriftart"/>
    <w:link w:val="berschrift2"/>
    <w:uiPriority w:val="9"/>
    <w:rsid w:val="008D7C7C"/>
    <w:rPr>
      <w:rFonts w:ascii="Arial" w:eastAsiaTheme="majorEastAsia" w:hAnsi="Arial" w:cstheme="majorBidi"/>
      <w:b/>
      <w:bCs/>
      <w:sz w:val="28"/>
      <w:szCs w:val="26"/>
      <w:lang w:val="de-AT"/>
    </w:rPr>
  </w:style>
  <w:style w:type="character" w:customStyle="1" w:styleId="berschrift3Zchn">
    <w:name w:val="Überschrift 3 Zchn"/>
    <w:basedOn w:val="Absatz-Standardschriftart"/>
    <w:link w:val="berschrift3"/>
    <w:uiPriority w:val="9"/>
    <w:rsid w:val="008D7C7C"/>
    <w:rPr>
      <w:rFonts w:ascii="Arial" w:eastAsiaTheme="majorEastAsia" w:hAnsi="Arial" w:cstheme="majorBidi"/>
      <w:bCs/>
      <w:sz w:val="24"/>
      <w:lang w:val="de-AT"/>
    </w:rPr>
  </w:style>
  <w:style w:type="character" w:customStyle="1" w:styleId="berschrift4Zchn">
    <w:name w:val="Überschrift 4 Zchn"/>
    <w:basedOn w:val="Absatz-Standardschriftart"/>
    <w:link w:val="berschrift4"/>
    <w:uiPriority w:val="9"/>
    <w:semiHidden/>
    <w:rsid w:val="008D7C7C"/>
    <w:rPr>
      <w:rFonts w:ascii="Arial" w:eastAsiaTheme="majorEastAsia" w:hAnsi="Arial" w:cstheme="majorBidi"/>
      <w:bCs/>
      <w:sz w:val="24"/>
      <w:lang w:val="de-AT"/>
    </w:rPr>
  </w:style>
  <w:style w:type="character" w:customStyle="1" w:styleId="berschrift5Zchn">
    <w:name w:val="Überschrift 5 Zchn"/>
    <w:basedOn w:val="Absatz-Standardschriftart"/>
    <w:link w:val="berschrift5"/>
    <w:uiPriority w:val="9"/>
    <w:semiHidden/>
    <w:rsid w:val="008D7C7C"/>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8D7C7C"/>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8D7C7C"/>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8D7C7C"/>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D7C7C"/>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unhideWhenUsed/>
    <w:qFormat/>
    <w:rsid w:val="00DB431E"/>
    <w:pPr>
      <w:numPr>
        <w:numId w:val="3"/>
      </w:numPr>
      <w:spacing w:after="120"/>
      <w:contextualSpacing/>
    </w:pPr>
    <w:rPr>
      <w:lang w:val="de-AT"/>
    </w:rPr>
  </w:style>
  <w:style w:type="paragraph" w:styleId="KeinLeerraum">
    <w:name w:val="No Spacing"/>
    <w:uiPriority w:val="1"/>
    <w:qFormat/>
    <w:rsid w:val="008C799E"/>
    <w:pPr>
      <w:spacing w:after="0" w:line="240" w:lineRule="auto"/>
    </w:pPr>
  </w:style>
  <w:style w:type="paragraph" w:styleId="Abbildungsverzeichnis">
    <w:name w:val="table of figures"/>
    <w:basedOn w:val="Standard"/>
    <w:next w:val="Standard"/>
    <w:uiPriority w:val="99"/>
    <w:unhideWhenUsed/>
    <w:rsid w:val="008C799E"/>
    <w:pPr>
      <w:spacing w:after="0"/>
      <w:ind w:left="480" w:hanging="480"/>
    </w:pPr>
    <w:rPr>
      <w:rFonts w:cstheme="minorHAnsi"/>
      <w:smallCaps/>
      <w:sz w:val="20"/>
      <w:szCs w:val="20"/>
    </w:rPr>
  </w:style>
  <w:style w:type="paragraph" w:styleId="Literaturverzeichnis">
    <w:name w:val="Bibliography"/>
    <w:basedOn w:val="Standard"/>
    <w:next w:val="Standard"/>
    <w:uiPriority w:val="37"/>
    <w:unhideWhenUsed/>
    <w:rsid w:val="00C541AC"/>
    <w:pPr>
      <w:spacing w:after="0" w:line="480" w:lineRule="auto"/>
      <w:ind w:left="720" w:hanging="720"/>
    </w:pPr>
  </w:style>
  <w:style w:type="paragraph" w:customStyle="1" w:styleId="Default">
    <w:name w:val="Default"/>
    <w:rsid w:val="00F5766A"/>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Absatz-Standardschriftart"/>
    <w:rsid w:val="00A51D2B"/>
  </w:style>
  <w:style w:type="character" w:customStyle="1" w:styleId="eop">
    <w:name w:val="eop"/>
    <w:basedOn w:val="Absatz-Standardschriftart"/>
    <w:rsid w:val="00A51D2B"/>
  </w:style>
  <w:style w:type="paragraph" w:styleId="Beschriftung">
    <w:name w:val="caption"/>
    <w:basedOn w:val="Standard"/>
    <w:next w:val="Standard"/>
    <w:uiPriority w:val="35"/>
    <w:unhideWhenUsed/>
    <w:qFormat/>
    <w:rsid w:val="00AF5EA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02399">
      <w:bodyDiv w:val="1"/>
      <w:marLeft w:val="0"/>
      <w:marRight w:val="0"/>
      <w:marTop w:val="0"/>
      <w:marBottom w:val="0"/>
      <w:divBdr>
        <w:top w:val="none" w:sz="0" w:space="0" w:color="auto"/>
        <w:left w:val="none" w:sz="0" w:space="0" w:color="auto"/>
        <w:bottom w:val="none" w:sz="0" w:space="0" w:color="auto"/>
        <w:right w:val="none" w:sz="0" w:space="0" w:color="auto"/>
      </w:divBdr>
    </w:div>
    <w:div w:id="565381957">
      <w:bodyDiv w:val="1"/>
      <w:marLeft w:val="0"/>
      <w:marRight w:val="0"/>
      <w:marTop w:val="0"/>
      <w:marBottom w:val="0"/>
      <w:divBdr>
        <w:top w:val="none" w:sz="0" w:space="0" w:color="auto"/>
        <w:left w:val="none" w:sz="0" w:space="0" w:color="auto"/>
        <w:bottom w:val="none" w:sz="0" w:space="0" w:color="auto"/>
        <w:right w:val="none" w:sz="0" w:space="0" w:color="auto"/>
      </w:divBdr>
    </w:div>
    <w:div w:id="875385433">
      <w:bodyDiv w:val="1"/>
      <w:marLeft w:val="0"/>
      <w:marRight w:val="0"/>
      <w:marTop w:val="0"/>
      <w:marBottom w:val="0"/>
      <w:divBdr>
        <w:top w:val="none" w:sz="0" w:space="0" w:color="auto"/>
        <w:left w:val="none" w:sz="0" w:space="0" w:color="auto"/>
        <w:bottom w:val="none" w:sz="0" w:space="0" w:color="auto"/>
        <w:right w:val="none" w:sz="0" w:space="0" w:color="auto"/>
      </w:divBdr>
    </w:div>
    <w:div w:id="96338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abc.berufsbildendeschulen.at/downloads/?kategorie=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49F4B50ED7C48228F8BCF4F0B2E1A85"/>
        <w:category>
          <w:name w:val="Allgemein"/>
          <w:gallery w:val="placeholder"/>
        </w:category>
        <w:types>
          <w:type w:val="bbPlcHdr"/>
        </w:types>
        <w:behaviors>
          <w:behavior w:val="content"/>
        </w:behaviors>
        <w:guid w:val="{17EEF0CC-169F-47BF-ABD4-27740B12A01F}"/>
      </w:docPartPr>
      <w:docPartBody>
        <w:p w:rsidR="00BC21E1" w:rsidRDefault="00A64A03" w:rsidP="00A64A03">
          <w:pPr>
            <w:pStyle w:val="649F4B50ED7C48228F8BCF4F0B2E1A85"/>
          </w:pPr>
          <w:r w:rsidRPr="00742FE5">
            <w:rPr>
              <w:rStyle w:val="Platzhaltertext"/>
            </w:rPr>
            <w:t>Klicken Sie hier, um Text einzugeben.</w:t>
          </w:r>
        </w:p>
      </w:docPartBody>
    </w:docPart>
    <w:docPart>
      <w:docPartPr>
        <w:name w:val="131AAF6594AA4CEEB0DCF4EDB7D96D37"/>
        <w:category>
          <w:name w:val="Allgemein"/>
          <w:gallery w:val="placeholder"/>
        </w:category>
        <w:types>
          <w:type w:val="bbPlcHdr"/>
        </w:types>
        <w:behaviors>
          <w:behavior w:val="content"/>
        </w:behaviors>
        <w:guid w:val="{C0C38020-5FCC-4E14-B562-9119030EBBE1}"/>
      </w:docPartPr>
      <w:docPartBody>
        <w:p w:rsidR="00BC21E1" w:rsidRDefault="00A64A03" w:rsidP="00A64A03">
          <w:pPr>
            <w:pStyle w:val="131AAF6594AA4CEEB0DCF4EDB7D96D37"/>
          </w:pPr>
          <w:r w:rsidRPr="000A3FB2">
            <w:rPr>
              <w:rStyle w:val="Platzhaltertext"/>
            </w:rPr>
            <w:t>[Autor]</w:t>
          </w:r>
        </w:p>
      </w:docPartBody>
    </w:docPart>
    <w:docPart>
      <w:docPartPr>
        <w:name w:val="60ABE44780D54AB88262505C1C8E26C9"/>
        <w:category>
          <w:name w:val="Allgemein"/>
          <w:gallery w:val="placeholder"/>
        </w:category>
        <w:types>
          <w:type w:val="bbPlcHdr"/>
        </w:types>
        <w:behaviors>
          <w:behavior w:val="content"/>
        </w:behaviors>
        <w:guid w:val="{A4BE90AA-B667-4BB7-8AD6-84384CC76687}"/>
      </w:docPartPr>
      <w:docPartBody>
        <w:p w:rsidR="00BC21E1" w:rsidRDefault="00A64A03" w:rsidP="00A64A03">
          <w:pPr>
            <w:pStyle w:val="60ABE44780D54AB88262505C1C8E26C9"/>
          </w:pPr>
          <w:r w:rsidRPr="00742FE5">
            <w:rPr>
              <w:rStyle w:val="Platzhaltertext"/>
            </w:rPr>
            <w:t>Klicken Sie hier, um Text einzugeben.</w:t>
          </w:r>
        </w:p>
      </w:docPartBody>
    </w:docPart>
    <w:docPart>
      <w:docPartPr>
        <w:name w:val="37D5FA85F0424A5192ACB5D09510EDC1"/>
        <w:category>
          <w:name w:val="Allgemein"/>
          <w:gallery w:val="placeholder"/>
        </w:category>
        <w:types>
          <w:type w:val="bbPlcHdr"/>
        </w:types>
        <w:behaviors>
          <w:behavior w:val="content"/>
        </w:behaviors>
        <w:guid w:val="{6C2BF446-C096-4CDE-9AE3-9B09A67F00B2}"/>
      </w:docPartPr>
      <w:docPartBody>
        <w:p w:rsidR="00BC21E1" w:rsidRDefault="00A64A03" w:rsidP="00A64A03">
          <w:pPr>
            <w:pStyle w:val="37D5FA85F0424A5192ACB5D09510EDC1"/>
          </w:pPr>
          <w:r w:rsidRPr="00742FE5">
            <w:rPr>
              <w:rStyle w:val="Platzhaltertext"/>
            </w:rPr>
            <w:t>Klicken Sie hier, um ein Datum einzugeben.</w:t>
          </w:r>
        </w:p>
      </w:docPartBody>
    </w:docPart>
    <w:docPart>
      <w:docPartPr>
        <w:name w:val="92434A9BD05B4DABB4BCE79C3EF468EB"/>
        <w:category>
          <w:name w:val="Allgemein"/>
          <w:gallery w:val="placeholder"/>
        </w:category>
        <w:types>
          <w:type w:val="bbPlcHdr"/>
        </w:types>
        <w:behaviors>
          <w:behavior w:val="content"/>
        </w:behaviors>
        <w:guid w:val="{76D67777-5FD8-4846-B4D2-FB68A5E9EE4D}"/>
      </w:docPartPr>
      <w:docPartBody>
        <w:p w:rsidR="00BC21E1" w:rsidRDefault="00A64A03" w:rsidP="00A64A03">
          <w:pPr>
            <w:pStyle w:val="92434A9BD05B4DABB4BCE79C3EF468EB"/>
          </w:pPr>
          <w:r w:rsidRPr="00742FE5">
            <w:rPr>
              <w:rStyle w:val="Platzhaltertext"/>
            </w:rPr>
            <w:t>Klicken Sie hier, um Text einzugeben.</w:t>
          </w:r>
        </w:p>
      </w:docPartBody>
    </w:docPart>
    <w:docPart>
      <w:docPartPr>
        <w:name w:val="321E2EC0407E46549B20A337846EF462"/>
        <w:category>
          <w:name w:val="Allgemein"/>
          <w:gallery w:val="placeholder"/>
        </w:category>
        <w:types>
          <w:type w:val="bbPlcHdr"/>
        </w:types>
        <w:behaviors>
          <w:behavior w:val="content"/>
        </w:behaviors>
        <w:guid w:val="{D28742DB-55C5-463B-A157-397987F655EC}"/>
      </w:docPartPr>
      <w:docPartBody>
        <w:p w:rsidR="00BC21E1" w:rsidRDefault="00A64A03" w:rsidP="00A64A03">
          <w:pPr>
            <w:pStyle w:val="321E2EC0407E46549B20A337846EF462"/>
          </w:pPr>
          <w:r w:rsidRPr="00742FE5">
            <w:rPr>
              <w:rStyle w:val="Platzhaltertext"/>
            </w:rPr>
            <w:t>Klicken Sie hier, um Text einzugeben.</w:t>
          </w:r>
        </w:p>
      </w:docPartBody>
    </w:docPart>
    <w:docPart>
      <w:docPartPr>
        <w:name w:val="E54199E617174954B3E7D962B94B1FE6"/>
        <w:category>
          <w:name w:val="Allgemein"/>
          <w:gallery w:val="placeholder"/>
        </w:category>
        <w:types>
          <w:type w:val="bbPlcHdr"/>
        </w:types>
        <w:behaviors>
          <w:behavior w:val="content"/>
        </w:behaviors>
        <w:guid w:val="{70D641B2-6DB7-4DD4-A1CD-D18C67DC1C8E}"/>
      </w:docPartPr>
      <w:docPartBody>
        <w:p w:rsidR="00BC21E1" w:rsidRDefault="00A64A03" w:rsidP="00A64A03">
          <w:pPr>
            <w:pStyle w:val="E54199E617174954B3E7D962B94B1FE6"/>
          </w:pPr>
          <w:r w:rsidRPr="00742FE5">
            <w:rPr>
              <w:rStyle w:val="Platzhaltertext"/>
            </w:rPr>
            <w:t>Klicken Sie hier, um Text einzugeben.</w:t>
          </w:r>
        </w:p>
      </w:docPartBody>
    </w:docPart>
    <w:docPart>
      <w:docPartPr>
        <w:name w:val="7DD9253550B44E859D4112950535EE11"/>
        <w:category>
          <w:name w:val="Allgemein"/>
          <w:gallery w:val="placeholder"/>
        </w:category>
        <w:types>
          <w:type w:val="bbPlcHdr"/>
        </w:types>
        <w:behaviors>
          <w:behavior w:val="content"/>
        </w:behaviors>
        <w:guid w:val="{DD109C13-5607-48FD-8662-5DC9ECCE8C8B}"/>
      </w:docPartPr>
      <w:docPartBody>
        <w:p w:rsidR="00BC21E1" w:rsidRDefault="00A64A03" w:rsidP="00A64A03">
          <w:pPr>
            <w:pStyle w:val="7DD9253550B44E859D4112950535EE11"/>
          </w:pPr>
          <w:r w:rsidRPr="000A3FB2">
            <w:rPr>
              <w:rStyle w:val="Platzhaltertext"/>
            </w:rPr>
            <w:t>[Autor]</w:t>
          </w:r>
        </w:p>
      </w:docPartBody>
    </w:docPart>
    <w:docPart>
      <w:docPartPr>
        <w:name w:val="7021D16F52C8452899F0F94153BFE8EE"/>
        <w:category>
          <w:name w:val="Allgemein"/>
          <w:gallery w:val="placeholder"/>
        </w:category>
        <w:types>
          <w:type w:val="bbPlcHdr"/>
        </w:types>
        <w:behaviors>
          <w:behavior w:val="content"/>
        </w:behaviors>
        <w:guid w:val="{D603D186-D490-4871-A004-32B2EC94E036}"/>
      </w:docPartPr>
      <w:docPartBody>
        <w:p w:rsidR="00BC21E1" w:rsidRDefault="00A64A03" w:rsidP="00A64A03">
          <w:pPr>
            <w:pStyle w:val="7021D16F52C8452899F0F94153BFE8EE"/>
          </w:pPr>
          <w:r w:rsidRPr="000A3FB2">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A03"/>
    <w:rsid w:val="00065C76"/>
    <w:rsid w:val="001664EC"/>
    <w:rsid w:val="001E77DC"/>
    <w:rsid w:val="00257351"/>
    <w:rsid w:val="003A65BE"/>
    <w:rsid w:val="004126D5"/>
    <w:rsid w:val="004B4DDE"/>
    <w:rsid w:val="004D1235"/>
    <w:rsid w:val="004E4E76"/>
    <w:rsid w:val="00520AE3"/>
    <w:rsid w:val="00582853"/>
    <w:rsid w:val="005C29C0"/>
    <w:rsid w:val="006B29E3"/>
    <w:rsid w:val="006C04AD"/>
    <w:rsid w:val="006D105A"/>
    <w:rsid w:val="00782B67"/>
    <w:rsid w:val="00811D97"/>
    <w:rsid w:val="008F6C8D"/>
    <w:rsid w:val="00986993"/>
    <w:rsid w:val="009F556F"/>
    <w:rsid w:val="00A64A03"/>
    <w:rsid w:val="00A87BE7"/>
    <w:rsid w:val="00B149F2"/>
    <w:rsid w:val="00B20F4B"/>
    <w:rsid w:val="00B420A2"/>
    <w:rsid w:val="00B518CE"/>
    <w:rsid w:val="00BC21E1"/>
    <w:rsid w:val="00BD1725"/>
    <w:rsid w:val="00C3388F"/>
    <w:rsid w:val="00CE4AF5"/>
    <w:rsid w:val="00D46774"/>
    <w:rsid w:val="00D71C33"/>
    <w:rsid w:val="00DA37AE"/>
    <w:rsid w:val="00E4008C"/>
    <w:rsid w:val="00F843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64A03"/>
    <w:rPr>
      <w:color w:val="808080"/>
    </w:rPr>
  </w:style>
  <w:style w:type="paragraph" w:customStyle="1" w:styleId="649F4B50ED7C48228F8BCF4F0B2E1A85">
    <w:name w:val="649F4B50ED7C48228F8BCF4F0B2E1A85"/>
    <w:rsid w:val="00A64A03"/>
  </w:style>
  <w:style w:type="paragraph" w:customStyle="1" w:styleId="131AAF6594AA4CEEB0DCF4EDB7D96D37">
    <w:name w:val="131AAF6594AA4CEEB0DCF4EDB7D96D37"/>
    <w:rsid w:val="00A64A03"/>
  </w:style>
  <w:style w:type="paragraph" w:customStyle="1" w:styleId="60ABE44780D54AB88262505C1C8E26C9">
    <w:name w:val="60ABE44780D54AB88262505C1C8E26C9"/>
    <w:rsid w:val="00A64A03"/>
  </w:style>
  <w:style w:type="paragraph" w:customStyle="1" w:styleId="37D5FA85F0424A5192ACB5D09510EDC1">
    <w:name w:val="37D5FA85F0424A5192ACB5D09510EDC1"/>
    <w:rsid w:val="00A64A03"/>
  </w:style>
  <w:style w:type="paragraph" w:customStyle="1" w:styleId="92434A9BD05B4DABB4BCE79C3EF468EB">
    <w:name w:val="92434A9BD05B4DABB4BCE79C3EF468EB"/>
    <w:rsid w:val="00A64A03"/>
  </w:style>
  <w:style w:type="paragraph" w:customStyle="1" w:styleId="321E2EC0407E46549B20A337846EF462">
    <w:name w:val="321E2EC0407E46549B20A337846EF462"/>
    <w:rsid w:val="00A64A03"/>
  </w:style>
  <w:style w:type="paragraph" w:customStyle="1" w:styleId="E54199E617174954B3E7D962B94B1FE6">
    <w:name w:val="E54199E617174954B3E7D962B94B1FE6"/>
    <w:rsid w:val="00A64A03"/>
  </w:style>
  <w:style w:type="paragraph" w:customStyle="1" w:styleId="7DD9253550B44E859D4112950535EE11">
    <w:name w:val="7DD9253550B44E859D4112950535EE11"/>
    <w:rsid w:val="00A64A03"/>
  </w:style>
  <w:style w:type="paragraph" w:customStyle="1" w:styleId="7021D16F52C8452899F0F94153BFE8EE">
    <w:name w:val="7021D16F52C8452899F0F94153BFE8EE"/>
    <w:rsid w:val="00A64A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C4B3F-5BC0-4F1A-A45C-30E0171C6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4133</Words>
  <Characters>26043</Characters>
  <Application>Microsoft Office Word</Application>
  <DocSecurity>0</DocSecurity>
  <Lines>217</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Schroll</dc:creator>
  <cp:keywords/>
  <dc:description/>
  <cp:lastModifiedBy>Maria Schroll</cp:lastModifiedBy>
  <cp:revision>5</cp:revision>
  <cp:lastPrinted>2019-11-22T12:25:00Z</cp:lastPrinted>
  <dcterms:created xsi:type="dcterms:W3CDTF">2019-11-22T12:20:00Z</dcterms:created>
  <dcterms:modified xsi:type="dcterms:W3CDTF">2019-11-22T12:27:00Z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id="pM1Z3M3P"/&gt;&lt;style id="http://www.zotero.org/styles/apa" locale="de-DE"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