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0" w:rsidRDefault="00153AC0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Pr="002808A1" w:rsidRDefault="002808A1" w:rsidP="00153AC0">
      <w:pPr>
        <w:rPr>
          <w:rFonts w:cs="Arial"/>
          <w:b/>
          <w:spacing w:val="60"/>
        </w:rPr>
      </w:pPr>
    </w:p>
    <w:p w:rsidR="00153AC0" w:rsidRDefault="00153AC0" w:rsidP="00CC173F">
      <w:pPr>
        <w:tabs>
          <w:tab w:val="left" w:pos="2835"/>
          <w:tab w:val="right" w:pos="9072"/>
          <w:tab w:val="right" w:pos="10206"/>
        </w:tabs>
        <w:spacing w:after="0" w:line="240" w:lineRule="auto"/>
        <w:ind w:left="2832" w:hanging="2832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Thema: </w:t>
      </w:r>
      <w:r w:rsidR="00F20D98">
        <w:rPr>
          <w:rFonts w:eastAsiaTheme="minorHAnsi" w:cs="Arial"/>
          <w:b/>
          <w:color w:val="084557"/>
        </w:rPr>
        <w:tab/>
      </w:r>
      <w:r w:rsidR="007D7BE1">
        <w:rPr>
          <w:rFonts w:eastAsiaTheme="minorHAnsi" w:cs="Arial"/>
          <w:b/>
          <w:color w:val="084557"/>
        </w:rPr>
        <w:t xml:space="preserve">Erstellung einer Arbeitsanleitung mittels </w:t>
      </w:r>
      <w:proofErr w:type="spellStart"/>
      <w:r w:rsidR="007D7BE1">
        <w:rPr>
          <w:rFonts w:eastAsiaTheme="minorHAnsi" w:cs="Arial"/>
          <w:b/>
          <w:color w:val="084557"/>
        </w:rPr>
        <w:t>ZoomIt</w:t>
      </w:r>
      <w:proofErr w:type="spellEnd"/>
      <w:r w:rsidR="00FC6A59">
        <w:rPr>
          <w:rFonts w:eastAsiaTheme="minorHAnsi" w:cs="Arial"/>
          <w:b/>
          <w:color w:val="084557"/>
        </w:rPr>
        <w:br/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153AC0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>Eingereicht von:</w:t>
      </w:r>
      <w:r w:rsidR="00F20D98">
        <w:rPr>
          <w:rFonts w:eastAsiaTheme="minorHAnsi" w:cs="Arial"/>
          <w:b/>
          <w:color w:val="084557"/>
        </w:rPr>
        <w:tab/>
        <w:t>Manuela Zangerl</w:t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Default="002808A1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Matrikelnummer:</w:t>
      </w:r>
      <w:r w:rsidR="00F20D98">
        <w:rPr>
          <w:rFonts w:eastAsiaTheme="minorHAnsi" w:cs="Arial"/>
          <w:b/>
          <w:color w:val="084557"/>
        </w:rPr>
        <w:tab/>
        <w:t>12</w:t>
      </w:r>
      <w:r w:rsidR="005108BF">
        <w:rPr>
          <w:rFonts w:eastAsiaTheme="minorHAnsi" w:cs="Arial"/>
          <w:b/>
          <w:color w:val="084557"/>
        </w:rPr>
        <w:t>83050</w:t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153AC0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Datum: </w:t>
      </w:r>
      <w:r w:rsidR="00F20D98">
        <w:rPr>
          <w:rFonts w:eastAsiaTheme="minorHAnsi" w:cs="Arial"/>
          <w:b/>
          <w:color w:val="084557"/>
        </w:rPr>
        <w:tab/>
      </w:r>
      <w:r w:rsidR="007D7BE1">
        <w:rPr>
          <w:rFonts w:eastAsiaTheme="minorHAnsi" w:cs="Arial"/>
          <w:b/>
          <w:color w:val="084557"/>
        </w:rPr>
        <w:t>19</w:t>
      </w:r>
      <w:r w:rsidR="00CC173F">
        <w:rPr>
          <w:rFonts w:eastAsiaTheme="minorHAnsi" w:cs="Arial"/>
          <w:b/>
          <w:color w:val="084557"/>
        </w:rPr>
        <w:t>.0</w:t>
      </w:r>
      <w:r w:rsidR="007D7BE1">
        <w:rPr>
          <w:rFonts w:eastAsiaTheme="minorHAnsi" w:cs="Arial"/>
          <w:b/>
          <w:color w:val="084557"/>
        </w:rPr>
        <w:t>6</w:t>
      </w:r>
      <w:r w:rsidR="00F20D98">
        <w:rPr>
          <w:rFonts w:eastAsiaTheme="minorHAnsi" w:cs="Arial"/>
          <w:b/>
          <w:color w:val="084557"/>
        </w:rPr>
        <w:t>.</w:t>
      </w:r>
      <w:r w:rsidR="005108BF">
        <w:rPr>
          <w:rFonts w:eastAsiaTheme="minorHAnsi" w:cs="Arial"/>
          <w:b/>
          <w:color w:val="084557"/>
        </w:rPr>
        <w:t>2013</w:t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Pr="002808A1" w:rsidRDefault="00153AC0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B5115F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Moduln</w:t>
      </w:r>
      <w:r w:rsidR="00153AC0" w:rsidRPr="002808A1">
        <w:rPr>
          <w:rFonts w:eastAsiaTheme="minorHAnsi" w:cs="Arial"/>
          <w:b/>
          <w:color w:val="084557"/>
        </w:rPr>
        <w:t xml:space="preserve">ummer: </w:t>
      </w:r>
      <w:r w:rsidR="005108BF">
        <w:rPr>
          <w:rFonts w:eastAsiaTheme="minorHAnsi" w:cs="Arial"/>
          <w:b/>
          <w:color w:val="084557"/>
        </w:rPr>
        <w:tab/>
        <w:t>722 BT 0</w:t>
      </w:r>
      <w:r w:rsidR="005C638B">
        <w:rPr>
          <w:rFonts w:eastAsiaTheme="minorHAnsi" w:cs="Arial"/>
          <w:b/>
          <w:color w:val="084557"/>
        </w:rPr>
        <w:t>4</w:t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153AC0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Modulbezeichnung: </w:t>
      </w:r>
      <w:r w:rsidR="005108BF">
        <w:rPr>
          <w:rFonts w:eastAsiaTheme="minorHAnsi" w:cs="Arial"/>
          <w:b/>
          <w:color w:val="084557"/>
        </w:rPr>
        <w:tab/>
      </w:r>
      <w:r w:rsidR="005C638B">
        <w:rPr>
          <w:rFonts w:eastAsiaTheme="minorHAnsi" w:cs="Arial"/>
          <w:b/>
          <w:color w:val="084557"/>
        </w:rPr>
        <w:t>Basismodul Fachwissenschaften 2</w:t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Default="002808A1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Lehrveranstaltung:</w:t>
      </w:r>
      <w:r w:rsidR="005108BF">
        <w:rPr>
          <w:rFonts w:eastAsiaTheme="minorHAnsi" w:cs="Arial"/>
          <w:b/>
          <w:color w:val="084557"/>
        </w:rPr>
        <w:tab/>
      </w:r>
      <w:r w:rsidR="00CC173F">
        <w:rPr>
          <w:rFonts w:eastAsiaTheme="minorHAnsi" w:cs="Arial"/>
          <w:b/>
          <w:color w:val="084557"/>
        </w:rPr>
        <w:t>Angewandte Informatik</w:t>
      </w:r>
      <w:r w:rsidR="007D7BE1">
        <w:rPr>
          <w:rFonts w:eastAsiaTheme="minorHAnsi" w:cs="Arial"/>
          <w:b/>
          <w:color w:val="084557"/>
        </w:rPr>
        <w:t xml:space="preserve"> 722.BT04FÜ2</w:t>
      </w:r>
    </w:p>
    <w:p w:rsidR="00153AC0" w:rsidRPr="002808A1" w:rsidRDefault="00153AC0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Pr="005108BF" w:rsidRDefault="002808A1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 xml:space="preserve">Eingereicht bei: </w:t>
      </w:r>
      <w:r w:rsidR="005108BF">
        <w:rPr>
          <w:rFonts w:eastAsiaTheme="minorHAnsi" w:cs="Arial"/>
          <w:b/>
          <w:color w:val="084557"/>
        </w:rPr>
        <w:tab/>
      </w:r>
      <w:r w:rsidR="00CC173F">
        <w:rPr>
          <w:rFonts w:eastAsiaTheme="minorHAnsi" w:cs="Arial"/>
          <w:b/>
          <w:color w:val="084557"/>
        </w:rPr>
        <w:t>Hr. Dipl.-Päd. Robert Mader</w:t>
      </w:r>
      <w:r w:rsidR="003F2182">
        <w:rPr>
          <w:rFonts w:eastAsiaTheme="minorHAnsi" w:cs="Arial"/>
          <w:b/>
          <w:color w:val="084557"/>
        </w:rPr>
        <w:t>, MSc</w:t>
      </w:r>
    </w:p>
    <w:p w:rsidR="00153AC0" w:rsidRPr="002808A1" w:rsidRDefault="00153AC0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F20D98" w:rsidRDefault="00F20D98">
      <w:r>
        <w:br w:type="page"/>
      </w:r>
    </w:p>
    <w:p w:rsidR="00F20D98" w:rsidRPr="00F20D98" w:rsidRDefault="00F20D98" w:rsidP="00F20D98">
      <w:pPr>
        <w:jc w:val="center"/>
        <w:rPr>
          <w:rFonts w:cs="Arial"/>
          <w:b/>
        </w:rPr>
      </w:pPr>
      <w:r w:rsidRPr="00F20D98">
        <w:rPr>
          <w:rFonts w:cs="Arial"/>
          <w:b/>
        </w:rPr>
        <w:lastRenderedPageBreak/>
        <w:t>Erklärung</w:t>
      </w:r>
    </w:p>
    <w:p w:rsidR="00F20D98" w:rsidRPr="00F20D98" w:rsidRDefault="00F20D98" w:rsidP="00F20D98">
      <w:pPr>
        <w:jc w:val="center"/>
        <w:rPr>
          <w:rFonts w:cs="Arial"/>
          <w:b/>
        </w:rPr>
      </w:pPr>
    </w:p>
    <w:p w:rsidR="00F20D98" w:rsidRPr="00F20D98" w:rsidRDefault="00F20D98" w:rsidP="00F20D98">
      <w:pPr>
        <w:jc w:val="center"/>
        <w:rPr>
          <w:rFonts w:cs="Arial"/>
          <w:b/>
        </w:rPr>
      </w:pPr>
    </w:p>
    <w:p w:rsidR="00F20D98" w:rsidRPr="00F20D98" w:rsidRDefault="00F20D98" w:rsidP="00F20D98">
      <w:pPr>
        <w:jc w:val="both"/>
        <w:rPr>
          <w:rFonts w:cs="Arial"/>
        </w:rPr>
      </w:pPr>
      <w:r w:rsidRPr="00F20D98">
        <w:rPr>
          <w:rFonts w:cs="Arial"/>
        </w:rPr>
        <w:t>Ich, Manuela Zangerl, erkläre, dass ich die vorgelegte Arbeit für das Modul 72</w:t>
      </w:r>
      <w:r w:rsidR="007C5861">
        <w:rPr>
          <w:rFonts w:cs="Arial"/>
        </w:rPr>
        <w:t>2</w:t>
      </w:r>
      <w:r w:rsidRPr="00F20D98">
        <w:rPr>
          <w:rFonts w:cs="Arial"/>
        </w:rPr>
        <w:t>B</w:t>
      </w:r>
      <w:r w:rsidR="007C5861">
        <w:rPr>
          <w:rFonts w:cs="Arial"/>
        </w:rPr>
        <w:t>T</w:t>
      </w:r>
      <w:r w:rsidRPr="00F20D98">
        <w:rPr>
          <w:rFonts w:cs="Arial"/>
        </w:rPr>
        <w:t xml:space="preserve"> 0</w:t>
      </w:r>
      <w:r w:rsidR="005C638B">
        <w:rPr>
          <w:rFonts w:cs="Arial"/>
        </w:rPr>
        <w:t>4</w:t>
      </w:r>
      <w:r w:rsidRPr="00F20D98">
        <w:rPr>
          <w:rFonts w:cs="Arial"/>
        </w:rPr>
        <w:t xml:space="preserve"> </w:t>
      </w:r>
      <w:r w:rsidR="005C638B">
        <w:rPr>
          <w:rFonts w:cs="Arial"/>
        </w:rPr>
        <w:t xml:space="preserve">Basismodul Fachwissenschaften 2 / </w:t>
      </w:r>
      <w:r w:rsidR="00CC173F">
        <w:rPr>
          <w:rFonts w:cs="Arial"/>
        </w:rPr>
        <w:t>Angewandte Informatik</w:t>
      </w:r>
      <w:r w:rsidRPr="00F20D98">
        <w:rPr>
          <w:rFonts w:cs="Arial"/>
        </w:rPr>
        <w:t xml:space="preserve"> selbst verfasst und keine anderen als die angeführten Behelfe verwendet habe.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  <w:r w:rsidRPr="00F20D98">
        <w:rPr>
          <w:rFonts w:cs="Arial"/>
        </w:rPr>
        <w:t>Sämtliche aus fremden Quellen direkt oder indirekt übernommenen Gedanken sind als solche kenntlich gemacht und im Quellen- bzw. Literaturverzeichnis angeführt.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  <w:r w:rsidRPr="00F20D98">
        <w:rPr>
          <w:rFonts w:cs="Arial"/>
        </w:rPr>
        <w:t>Diese Arbeit (auch Teile dieser Arbeit) wurde bisher weder in gleicher noch in ähnlicher Form in einem anderen Modul oder Studienfach vorgelegt.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tabs>
          <w:tab w:val="left" w:pos="2835"/>
        </w:tabs>
        <w:jc w:val="both"/>
        <w:rPr>
          <w:rFonts w:cs="Arial"/>
        </w:rPr>
      </w:pPr>
    </w:p>
    <w:p w:rsidR="00F20D98" w:rsidRPr="00F20D98" w:rsidRDefault="00F20D98" w:rsidP="00F20D98">
      <w:pPr>
        <w:tabs>
          <w:tab w:val="right" w:pos="8789"/>
          <w:tab w:val="right" w:pos="8930"/>
        </w:tabs>
        <w:jc w:val="both"/>
        <w:rPr>
          <w:rFonts w:cs="Arial"/>
        </w:rPr>
      </w:pPr>
      <w:r w:rsidRPr="00F20D98">
        <w:rPr>
          <w:rFonts w:cs="Arial"/>
        </w:rPr>
        <w:t>Bad Häring,</w:t>
      </w:r>
      <w:r w:rsidR="007C5861">
        <w:rPr>
          <w:rFonts w:cs="Arial"/>
        </w:rPr>
        <w:t xml:space="preserve"> </w:t>
      </w:r>
      <w:r w:rsidR="00244AB7">
        <w:rPr>
          <w:rFonts w:cs="Arial"/>
        </w:rPr>
        <w:t>19.06</w:t>
      </w:r>
      <w:r w:rsidR="00CC173F">
        <w:rPr>
          <w:rFonts w:cs="Arial"/>
        </w:rPr>
        <w:t>.</w:t>
      </w:r>
      <w:r w:rsidR="007C5861">
        <w:rPr>
          <w:rFonts w:cs="Arial"/>
        </w:rPr>
        <w:t>2013</w:t>
      </w:r>
      <w:r w:rsidRPr="00F20D98">
        <w:rPr>
          <w:rFonts w:cs="Arial"/>
        </w:rPr>
        <w:tab/>
        <w:t>Manuela Zangerl</w:t>
      </w:r>
    </w:p>
    <w:p w:rsidR="00F20D98" w:rsidRDefault="00F20D98">
      <w:pPr>
        <w:sectPr w:rsidR="00F20D98" w:rsidSect="00670DE2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804BE" w:rsidRDefault="0017298E" w:rsidP="0017298E">
      <w:pPr>
        <w:pStyle w:val="berschrift1"/>
      </w:pPr>
      <w:r>
        <w:lastRenderedPageBreak/>
        <w:t>Arbeitsauftrag</w:t>
      </w:r>
      <w:r w:rsidR="00244AB7">
        <w:t xml:space="preserve"> </w:t>
      </w:r>
    </w:p>
    <w:p w:rsidR="0017298E" w:rsidRPr="005849A9" w:rsidRDefault="00244AB7" w:rsidP="0017298E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610235</wp:posOffset>
            </wp:positionV>
            <wp:extent cx="485775" cy="1057275"/>
            <wp:effectExtent l="0" t="0" r="9525" b="0"/>
            <wp:wrapNone/>
            <wp:docPr id="2" name="Bild 1" descr="C:\Dokumente und Einstellungen\mzangerl\Lokale Einstellungen\Temporary Internet Files\Content.IE5\BNPAHEAN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zangerl\Lokale Einstellungen\Temporary Internet Files\Content.IE5\BNPAHEAN\MC9003835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32"/>
          <w:szCs w:val="32"/>
        </w:rPr>
        <w:t>Tipps für eine gezielte Internetrecherche</w:t>
      </w:r>
    </w:p>
    <w:p w:rsidR="0017298E" w:rsidRPr="0094656B" w:rsidRDefault="0017298E" w:rsidP="0017298E">
      <w:pPr>
        <w:spacing w:after="0" w:line="240" w:lineRule="auto"/>
        <w:rPr>
          <w:rFonts w:cs="Arial"/>
          <w:sz w:val="16"/>
          <w:szCs w:val="16"/>
        </w:rPr>
      </w:pPr>
    </w:p>
    <w:p w:rsidR="0017298E" w:rsidRPr="00305066" w:rsidRDefault="00305066" w:rsidP="003050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b/>
          <w:noProof/>
          <w:lang w:eastAsia="de-DE"/>
        </w:rPr>
      </w:pPr>
      <w:r w:rsidRPr="00305066">
        <w:rPr>
          <w:b/>
          <w:noProof/>
          <w:lang w:eastAsia="de-DE"/>
        </w:rPr>
        <w:t>Tipps für eine gezielte Internetrecherche:</w:t>
      </w:r>
    </w:p>
    <w:p w:rsidR="0017298E" w:rsidRDefault="0017298E" w:rsidP="00305066">
      <w:pPr>
        <w:pStyle w:val="Listenabsatz"/>
        <w:numPr>
          <w:ilvl w:val="0"/>
          <w:numId w:val="32"/>
        </w:numPr>
      </w:pPr>
      <w:r>
        <w:t xml:space="preserve">Um gute Ergebnisse für eine Internetrecherche zu erhalten, </w:t>
      </w:r>
      <w:r w:rsidR="00746B33">
        <w:t>müsst ihr euch</w:t>
      </w:r>
      <w:r>
        <w:t xml:space="preserve"> vorher im Klaren sein, nach welchen </w:t>
      </w:r>
      <w:r w:rsidRPr="00305066">
        <w:rPr>
          <w:b/>
        </w:rPr>
        <w:t>Begriffen</w:t>
      </w:r>
      <w:r>
        <w:t xml:space="preserve"> </w:t>
      </w:r>
      <w:r w:rsidR="00746B33">
        <w:t>ihr sucht</w:t>
      </w:r>
      <w:r>
        <w:t xml:space="preserve">. </w:t>
      </w:r>
    </w:p>
    <w:p w:rsidR="00305066" w:rsidRDefault="00305066" w:rsidP="00305066">
      <w:pPr>
        <w:pStyle w:val="Listenabsatz"/>
        <w:numPr>
          <w:ilvl w:val="0"/>
          <w:numId w:val="32"/>
        </w:numPr>
      </w:pPr>
      <w:r>
        <w:t xml:space="preserve">Wenn </w:t>
      </w:r>
      <w:r w:rsidR="00746B33">
        <w:t>ihr</w:t>
      </w:r>
      <w:r>
        <w:t xml:space="preserve"> z.B. in </w:t>
      </w:r>
      <w:r w:rsidRPr="00305066">
        <w:rPr>
          <w:b/>
        </w:rPr>
        <w:t>Google</w:t>
      </w:r>
      <w:r>
        <w:t xml:space="preserve"> nur den Begriff „</w:t>
      </w:r>
      <w:r w:rsidRPr="00305066">
        <w:rPr>
          <w:b/>
        </w:rPr>
        <w:t>Terrorismu</w:t>
      </w:r>
      <w:r>
        <w:t>s“ ein</w:t>
      </w:r>
      <w:r w:rsidR="00746B33">
        <w:t>gebt</w:t>
      </w:r>
      <w:r>
        <w:t xml:space="preserve">, </w:t>
      </w:r>
      <w:r w:rsidR="00746B33">
        <w:t>werdet i</w:t>
      </w:r>
      <w:r w:rsidR="003F2182">
        <w:t>hr</w:t>
      </w:r>
      <w:r w:rsidR="00746B33">
        <w:t xml:space="preserve"> ungefähr</w:t>
      </w:r>
      <w:r>
        <w:t xml:space="preserve"> </w:t>
      </w:r>
      <w:r w:rsidR="00FE22FB">
        <w:t>3.910</w:t>
      </w:r>
      <w:r>
        <w:t>.000 Einträge dazu finden….</w:t>
      </w: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635</wp:posOffset>
            </wp:positionV>
            <wp:extent cx="5762625" cy="2838450"/>
            <wp:effectExtent l="19050" t="0" r="9525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235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FE22FB" w:rsidRDefault="00FE22FB" w:rsidP="00305066">
      <w:pPr>
        <w:pStyle w:val="Listenabsatz"/>
        <w:ind w:left="360"/>
      </w:pPr>
    </w:p>
    <w:p w:rsidR="002A52E8" w:rsidRDefault="002A52E8" w:rsidP="00305066">
      <w:pPr>
        <w:pStyle w:val="Listenabsatz"/>
        <w:ind w:left="360"/>
      </w:pPr>
    </w:p>
    <w:p w:rsidR="002A52E8" w:rsidRDefault="002A52E8">
      <w:r>
        <w:br w:type="page"/>
      </w:r>
    </w:p>
    <w:p w:rsidR="002A52E8" w:rsidRDefault="002A52E8" w:rsidP="00305066">
      <w:pPr>
        <w:pStyle w:val="Listenabsatz"/>
        <w:ind w:left="360"/>
      </w:pPr>
    </w:p>
    <w:p w:rsidR="00FE22FB" w:rsidRDefault="00FE22FB" w:rsidP="00FE22FB">
      <w:pPr>
        <w:pStyle w:val="Listenabsatz"/>
        <w:ind w:left="360"/>
      </w:pPr>
      <w:r>
        <w:t xml:space="preserve">Daher ist es ratsam, z. B. die </w:t>
      </w:r>
      <w:r w:rsidRPr="00305066">
        <w:rPr>
          <w:b/>
          <w:color w:val="0070C0"/>
        </w:rPr>
        <w:t>erweiterte Suche</w:t>
      </w:r>
      <w:r>
        <w:t xml:space="preserve"> von Google zu benützen und deine Suche einzugrenzen:</w:t>
      </w:r>
    </w:p>
    <w:p w:rsidR="00FE22FB" w:rsidRDefault="00FE22FB" w:rsidP="00305066">
      <w:pPr>
        <w:pStyle w:val="Listenabsatz"/>
        <w:ind w:left="360"/>
      </w:pPr>
    </w:p>
    <w:p w:rsidR="00FE22FB" w:rsidRDefault="002A52E8" w:rsidP="00305066">
      <w:pPr>
        <w:pStyle w:val="Listenabsatz"/>
        <w:ind w:left="360"/>
      </w:pPr>
      <w:r>
        <w:rPr>
          <w:noProof/>
          <w:lang w:val="de-AT" w:eastAsia="de-AT"/>
        </w:rPr>
        <w:drawing>
          <wp:inline distT="0" distB="0" distL="0" distR="0">
            <wp:extent cx="5760720" cy="3238824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FB" w:rsidRDefault="00FE22FB" w:rsidP="00305066">
      <w:pPr>
        <w:pStyle w:val="Listenabsatz"/>
        <w:ind w:left="360"/>
      </w:pPr>
    </w:p>
    <w:p w:rsidR="00244AB7" w:rsidRDefault="002A52E8" w:rsidP="00305066">
      <w:pPr>
        <w:pStyle w:val="Listenabsatz"/>
        <w:ind w:left="360"/>
      </w:pPr>
      <w:r>
        <w:t>Hier kannst du dann ganz nach Belieben deine Suche einschränken, nach Begriffen, Ländern, zeitlich begrenzt</w:t>
      </w:r>
      <w:r w:rsidR="000D2834">
        <w:t>,</w:t>
      </w:r>
      <w:bookmarkStart w:id="0" w:name="_GoBack"/>
      <w:bookmarkEnd w:id="0"/>
      <w:r>
        <w:t xml:space="preserve"> </w:t>
      </w:r>
      <w:proofErr w:type="spellStart"/>
      <w:r>
        <w:t>uvm</w:t>
      </w:r>
      <w:proofErr w:type="spellEnd"/>
      <w:r>
        <w:t>:</w:t>
      </w:r>
    </w:p>
    <w:p w:rsidR="002A52E8" w:rsidRDefault="002A52E8" w:rsidP="00305066">
      <w:pPr>
        <w:pStyle w:val="Listenabsatz"/>
        <w:ind w:left="360"/>
      </w:pPr>
    </w:p>
    <w:p w:rsidR="002A52E8" w:rsidRDefault="002A52E8" w:rsidP="00305066">
      <w:pPr>
        <w:pStyle w:val="Listenabsatz"/>
        <w:ind w:left="360"/>
      </w:pPr>
      <w:r>
        <w:rPr>
          <w:noProof/>
          <w:lang w:val="de-AT" w:eastAsia="de-AT"/>
        </w:rPr>
        <w:drawing>
          <wp:inline distT="0" distB="0" distL="0" distR="0">
            <wp:extent cx="5760720" cy="3238824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E8" w:rsidRDefault="002A52E8" w:rsidP="002A52E8">
      <w:pPr>
        <w:pStyle w:val="Listenabsatz"/>
        <w:ind w:left="360"/>
      </w:pPr>
    </w:p>
    <w:p w:rsidR="002A52E8" w:rsidRDefault="002A52E8" w:rsidP="00305066">
      <w:pPr>
        <w:pStyle w:val="Listenabsatz"/>
        <w:ind w:left="360"/>
      </w:pPr>
      <w:r>
        <w:rPr>
          <w:noProof/>
          <w:lang w:val="de-AT" w:eastAsia="de-AT"/>
        </w:rPr>
        <w:lastRenderedPageBreak/>
        <w:drawing>
          <wp:inline distT="0" distB="0" distL="0" distR="0">
            <wp:extent cx="5760720" cy="3238824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B7" w:rsidRDefault="00244AB7" w:rsidP="00305066">
      <w:pPr>
        <w:pStyle w:val="Listenabsatz"/>
        <w:ind w:left="360"/>
        <w:rPr>
          <w:b/>
          <w:i/>
        </w:rPr>
      </w:pPr>
    </w:p>
    <w:p w:rsidR="002A52E8" w:rsidRDefault="002A52E8" w:rsidP="00305066">
      <w:pPr>
        <w:pStyle w:val="Listenabsatz"/>
        <w:ind w:left="360"/>
        <w:rPr>
          <w:b/>
          <w:i/>
        </w:rPr>
      </w:pPr>
    </w:p>
    <w:p w:rsidR="002A52E8" w:rsidRDefault="002A52E8" w:rsidP="00305066">
      <w:pPr>
        <w:pStyle w:val="Listenabsatz"/>
        <w:ind w:left="360"/>
      </w:pPr>
      <w:r>
        <w:t>Somit ist e</w:t>
      </w:r>
      <w:r w:rsidR="000D2834">
        <w:t>in gezielteres Suchen einfacher</w:t>
      </w:r>
      <w:r>
        <w:t xml:space="preserve"> und du wirst schneller fündig.</w:t>
      </w:r>
    </w:p>
    <w:p w:rsidR="002A52E8" w:rsidRDefault="002A52E8" w:rsidP="00305066">
      <w:pPr>
        <w:pStyle w:val="Listenabsatz"/>
        <w:ind w:left="360"/>
      </w:pPr>
    </w:p>
    <w:p w:rsidR="002A52E8" w:rsidRPr="002A52E8" w:rsidRDefault="002A52E8" w:rsidP="00305066">
      <w:pPr>
        <w:pStyle w:val="Listenabsatz"/>
        <w:ind w:left="360"/>
      </w:pPr>
      <w:r>
        <w:t>Gutes Gelingen!!</w:t>
      </w:r>
    </w:p>
    <w:p w:rsidR="00746B33" w:rsidRDefault="00746B33">
      <w:r>
        <w:br w:type="page"/>
      </w:r>
    </w:p>
    <w:p w:rsidR="00746B33" w:rsidRDefault="00746B33" w:rsidP="00746B33">
      <w:pPr>
        <w:pStyle w:val="berschrift1"/>
      </w:pPr>
      <w:r>
        <w:lastRenderedPageBreak/>
        <w:t>2 Erläuterungen zum Arbeitsblatt</w:t>
      </w:r>
    </w:p>
    <w:p w:rsidR="00746B33" w:rsidRDefault="00746B33" w:rsidP="00746B33"/>
    <w:p w:rsidR="00746B33" w:rsidRDefault="00746B33" w:rsidP="00746B33">
      <w:r>
        <w:t xml:space="preserve">Für </w:t>
      </w:r>
      <w:r w:rsidR="00520E35">
        <w:t xml:space="preserve">die Erledigung des </w:t>
      </w:r>
      <w:r>
        <w:t>Arbeitsauftrages sind mindestens 2x2 Unterrichtseinheiten einzuplanen.</w:t>
      </w:r>
    </w:p>
    <w:p w:rsidR="00746B33" w:rsidRDefault="00746B33" w:rsidP="00746B33">
      <w:r>
        <w:t xml:space="preserve">Ich habe </w:t>
      </w:r>
      <w:r w:rsidR="00902ED5">
        <w:t xml:space="preserve">den Auftrag in den Fächern PB und WSV </w:t>
      </w:r>
      <w:r w:rsidR="00520E35">
        <w:t>angewandt</w:t>
      </w:r>
      <w:r w:rsidR="00902ED5">
        <w:t xml:space="preserve">, da hier das Thema zum Lehrstoff und zur Praxis passt und gut kombiniert werden kann. </w:t>
      </w:r>
    </w:p>
    <w:p w:rsidR="00902ED5" w:rsidRDefault="00902ED5" w:rsidP="00746B33">
      <w:r>
        <w:t>Die Schüler benötigten hierfür insgesamt inklusive Präsentation 8 UE.</w:t>
      </w:r>
    </w:p>
    <w:p w:rsidR="00902ED5" w:rsidRDefault="00902ED5" w:rsidP="00746B33"/>
    <w:p w:rsidR="00902ED5" w:rsidRPr="00746B33" w:rsidRDefault="00902ED5" w:rsidP="00746B33"/>
    <w:sectPr w:rsidR="00902ED5" w:rsidRPr="00746B33" w:rsidSect="00810C7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E1" w:rsidRDefault="004057E1" w:rsidP="00270041">
      <w:pPr>
        <w:spacing w:after="0" w:line="240" w:lineRule="auto"/>
      </w:pPr>
      <w:r>
        <w:separator/>
      </w:r>
    </w:p>
  </w:endnote>
  <w:endnote w:type="continuationSeparator" w:id="0">
    <w:p w:rsidR="004057E1" w:rsidRDefault="004057E1" w:rsidP="002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33" w:rsidRPr="00F20D98" w:rsidRDefault="00746B33">
    <w:pPr>
      <w:pStyle w:val="Fuzeile"/>
      <w:rPr>
        <w:rFonts w:ascii="Arial" w:hAnsi="Arial" w:cs="Arial"/>
        <w:sz w:val="16"/>
        <w:szCs w:val="16"/>
      </w:rPr>
    </w:pPr>
    <w:r w:rsidRPr="00F20D98">
      <w:rPr>
        <w:rFonts w:ascii="Arial" w:hAnsi="Arial" w:cs="Arial"/>
        <w:sz w:val="16"/>
        <w:szCs w:val="16"/>
      </w:rPr>
      <w:t>Manuela Zangerl</w:t>
    </w:r>
    <w:r w:rsidRPr="00F20D98">
      <w:rPr>
        <w:rFonts w:ascii="Arial" w:hAnsi="Arial" w:cs="Arial"/>
        <w:sz w:val="16"/>
        <w:szCs w:val="16"/>
      </w:rPr>
      <w:ptab w:relativeTo="margin" w:alignment="center" w:leader="none"/>
    </w:r>
    <w:r w:rsidR="00B80019" w:rsidRPr="00F20D98">
      <w:rPr>
        <w:rFonts w:ascii="Arial" w:hAnsi="Arial" w:cs="Arial"/>
        <w:sz w:val="16"/>
        <w:szCs w:val="16"/>
      </w:rPr>
      <w:fldChar w:fldCharType="begin"/>
    </w:r>
    <w:r w:rsidRPr="00F20D98">
      <w:rPr>
        <w:rFonts w:ascii="Arial" w:hAnsi="Arial" w:cs="Arial"/>
        <w:sz w:val="16"/>
        <w:szCs w:val="16"/>
      </w:rPr>
      <w:instrText xml:space="preserve"> TIME \@ "dd.MM.yyyy" </w:instrText>
    </w:r>
    <w:r w:rsidR="00B80019" w:rsidRPr="00F20D98">
      <w:rPr>
        <w:rFonts w:ascii="Arial" w:hAnsi="Arial" w:cs="Arial"/>
        <w:sz w:val="16"/>
        <w:szCs w:val="16"/>
      </w:rPr>
      <w:fldChar w:fldCharType="separate"/>
    </w:r>
    <w:r w:rsidR="000D2834">
      <w:rPr>
        <w:rFonts w:ascii="Arial" w:hAnsi="Arial" w:cs="Arial"/>
        <w:noProof/>
        <w:sz w:val="16"/>
        <w:szCs w:val="16"/>
      </w:rPr>
      <w:t>19.06.2013</w:t>
    </w:r>
    <w:r w:rsidR="00B80019" w:rsidRPr="00F20D98">
      <w:rPr>
        <w:rFonts w:ascii="Arial" w:hAnsi="Arial" w:cs="Arial"/>
        <w:sz w:val="16"/>
        <w:szCs w:val="16"/>
      </w:rPr>
      <w:fldChar w:fldCharType="end"/>
    </w:r>
    <w:r w:rsidRPr="00F20D98">
      <w:rPr>
        <w:rFonts w:ascii="Arial" w:hAnsi="Arial" w:cs="Arial"/>
        <w:sz w:val="16"/>
        <w:szCs w:val="16"/>
      </w:rPr>
      <w:ptab w:relativeTo="margin" w:alignment="right" w:leader="none"/>
    </w:r>
    <w:r w:rsidR="00B80019" w:rsidRPr="00F20D98">
      <w:rPr>
        <w:rFonts w:ascii="Arial" w:hAnsi="Arial" w:cs="Arial"/>
        <w:sz w:val="16"/>
        <w:szCs w:val="16"/>
      </w:rPr>
      <w:fldChar w:fldCharType="begin"/>
    </w:r>
    <w:r w:rsidRPr="00F20D98">
      <w:rPr>
        <w:rFonts w:ascii="Arial" w:hAnsi="Arial" w:cs="Arial"/>
        <w:sz w:val="16"/>
        <w:szCs w:val="16"/>
      </w:rPr>
      <w:instrText xml:space="preserve"> PAGE   \* MERGEFORMAT </w:instrText>
    </w:r>
    <w:r w:rsidR="00B80019" w:rsidRPr="00F20D98">
      <w:rPr>
        <w:rFonts w:ascii="Arial" w:hAnsi="Arial" w:cs="Arial"/>
        <w:sz w:val="16"/>
        <w:szCs w:val="16"/>
      </w:rPr>
      <w:fldChar w:fldCharType="separate"/>
    </w:r>
    <w:r w:rsidR="000D2834">
      <w:rPr>
        <w:rFonts w:ascii="Arial" w:hAnsi="Arial" w:cs="Arial"/>
        <w:noProof/>
        <w:sz w:val="16"/>
        <w:szCs w:val="16"/>
      </w:rPr>
      <w:t>4</w:t>
    </w:r>
    <w:r w:rsidR="00B80019" w:rsidRPr="00F20D9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E1" w:rsidRDefault="004057E1" w:rsidP="00270041">
      <w:pPr>
        <w:spacing w:after="0" w:line="240" w:lineRule="auto"/>
      </w:pPr>
      <w:r>
        <w:separator/>
      </w:r>
    </w:p>
  </w:footnote>
  <w:footnote w:type="continuationSeparator" w:id="0">
    <w:p w:rsidR="004057E1" w:rsidRDefault="004057E1" w:rsidP="002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33" w:rsidRPr="00270041" w:rsidRDefault="00746B33" w:rsidP="00270041">
    <w:pPr>
      <w:tabs>
        <w:tab w:val="right" w:pos="9072"/>
      </w:tabs>
      <w:spacing w:after="0" w:line="240" w:lineRule="auto"/>
      <w:rPr>
        <w:rFonts w:eastAsiaTheme="minorHAnsi"/>
      </w:rPr>
    </w:pPr>
    <w:r w:rsidRPr="00270041">
      <w:rPr>
        <w:rFonts w:eastAsiaTheme="minorHAnsi"/>
      </w:rPr>
      <w:tab/>
      <w:t xml:space="preserve"> </w:t>
    </w:r>
    <w:r w:rsidRPr="00270041">
      <w:rPr>
        <w:rFonts w:eastAsiaTheme="minorHAnsi"/>
        <w:b/>
        <w:bCs/>
        <w:noProof/>
        <w:lang w:val="de-AT" w:eastAsia="de-AT"/>
      </w:rPr>
      <w:drawing>
        <wp:inline distT="0" distB="0" distL="0" distR="0">
          <wp:extent cx="1452443" cy="664737"/>
          <wp:effectExtent l="0" t="0" r="0" b="2540"/>
          <wp:docPr id="1" name="Bild 2" descr="http://www.ph-tirol.ac.at/sites/ph-tirol.ac.at/files/logos/PHT_-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h-tirol.ac.at/sites/ph-tirol.ac.at/files/logos/PHT_-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29" cy="66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B33" w:rsidRPr="00270041" w:rsidRDefault="00746B33" w:rsidP="00270041">
    <w:pPr>
      <w:tabs>
        <w:tab w:val="right" w:pos="9072"/>
        <w:tab w:val="right" w:pos="9781"/>
      </w:tabs>
      <w:spacing w:after="0" w:line="240" w:lineRule="auto"/>
      <w:rPr>
        <w:rFonts w:eastAsiaTheme="minorHAnsi"/>
        <w:sz w:val="10"/>
      </w:rPr>
    </w:pPr>
  </w:p>
  <w:p w:rsidR="00746B33" w:rsidRPr="00270041" w:rsidRDefault="00746B33" w:rsidP="00270041">
    <w:pPr>
      <w:tabs>
        <w:tab w:val="right" w:pos="9072"/>
        <w:tab w:val="right" w:pos="10206"/>
      </w:tabs>
      <w:spacing w:after="0" w:line="240" w:lineRule="auto"/>
      <w:rPr>
        <w:rFonts w:eastAsiaTheme="minorHAnsi" w:cs="Arial"/>
        <w:b/>
        <w:color w:val="084557"/>
      </w:rPr>
    </w:pPr>
    <w:r w:rsidRPr="00270041">
      <w:rPr>
        <w:rFonts w:eastAsiaTheme="minorHAnsi" w:cs="Arial"/>
        <w:b/>
      </w:rPr>
      <w:tab/>
    </w:r>
    <w:r w:rsidRPr="00270041">
      <w:rPr>
        <w:rFonts w:eastAsiaTheme="minorHAnsi" w:cs="Arial"/>
        <w:b/>
        <w:color w:val="084557"/>
      </w:rPr>
      <w:t>Institut für Berufspädagogik</w:t>
    </w:r>
  </w:p>
  <w:p w:rsidR="00746B33" w:rsidRPr="00270041" w:rsidRDefault="00746B33" w:rsidP="00270041">
    <w:pPr>
      <w:tabs>
        <w:tab w:val="right" w:pos="9072"/>
        <w:tab w:val="right" w:pos="10206"/>
      </w:tabs>
      <w:spacing w:after="0" w:line="240" w:lineRule="auto"/>
      <w:rPr>
        <w:rFonts w:eastAsiaTheme="minorHAnsi" w:cs="Arial"/>
        <w:b/>
        <w:color w:val="084557"/>
      </w:rPr>
    </w:pPr>
    <w:r w:rsidRPr="00270041">
      <w:rPr>
        <w:rFonts w:eastAsiaTheme="minorHAnsi" w:cs="Arial"/>
        <w:color w:val="084557"/>
      </w:rPr>
      <w:tab/>
    </w:r>
    <w:r w:rsidRPr="00270041">
      <w:rPr>
        <w:rFonts w:eastAsiaTheme="minorHAnsi" w:cs="Arial"/>
        <w:b/>
        <w:color w:val="084557"/>
      </w:rPr>
      <w:t>Studiengang B</w:t>
    </w:r>
    <w:r>
      <w:rPr>
        <w:rFonts w:eastAsiaTheme="minorHAnsi" w:cs="Arial"/>
        <w:b/>
        <w:color w:val="084557"/>
      </w:rPr>
      <w:t>SP</w:t>
    </w:r>
    <w:r w:rsidRPr="00270041">
      <w:rPr>
        <w:rFonts w:eastAsiaTheme="minorHAnsi" w:cs="Arial"/>
        <w:b/>
        <w:color w:val="084557"/>
      </w:rPr>
      <w:t>/T</w:t>
    </w:r>
    <w:r>
      <w:rPr>
        <w:rFonts w:eastAsiaTheme="minorHAnsi" w:cs="Arial"/>
        <w:b/>
        <w:color w:val="084557"/>
      </w:rPr>
      <w:t>GP</w:t>
    </w:r>
  </w:p>
  <w:p w:rsidR="00746B33" w:rsidRDefault="00746B33" w:rsidP="00270041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33" w:rsidRPr="00EB3F76" w:rsidRDefault="00746B33" w:rsidP="00270041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 w:rsidRPr="00EB3F76">
      <w:rPr>
        <w:rFonts w:ascii="Arial" w:eastAsiaTheme="minorHAnsi" w:hAnsi="Arial" w:cs="Arial"/>
        <w:sz w:val="16"/>
        <w:szCs w:val="16"/>
        <w:lang w:eastAsia="en-US"/>
      </w:rPr>
      <w:t>Modul</w:t>
    </w:r>
    <w:r>
      <w:rPr>
        <w:rFonts w:ascii="Arial" w:eastAsiaTheme="minorHAnsi" w:hAnsi="Arial" w:cs="Arial"/>
        <w:sz w:val="16"/>
        <w:szCs w:val="16"/>
        <w:lang w:eastAsia="en-US"/>
      </w:rPr>
      <w:t xml:space="preserve"> 722 BT 04</w:t>
    </w:r>
    <w:r w:rsidRPr="00EB3F76">
      <w:rPr>
        <w:rFonts w:ascii="Arial" w:eastAsiaTheme="minorHAnsi" w:hAnsi="Arial" w:cs="Arial"/>
        <w:sz w:val="16"/>
        <w:szCs w:val="16"/>
        <w:lang w:eastAsia="en-US"/>
      </w:rPr>
      <w:ptab w:relativeTo="margin" w:alignment="center" w:leader="none"/>
    </w:r>
    <w:r>
      <w:rPr>
        <w:rFonts w:ascii="Arial" w:eastAsiaTheme="minorHAnsi" w:hAnsi="Arial" w:cs="Arial"/>
        <w:sz w:val="16"/>
        <w:szCs w:val="16"/>
        <w:lang w:eastAsia="en-US"/>
      </w:rPr>
      <w:t>Basismodul Fachwissenschaften 2 - Fachdidaktik</w:t>
    </w:r>
    <w:r w:rsidRPr="00EB3F76">
      <w:rPr>
        <w:rFonts w:ascii="Arial" w:eastAsiaTheme="minorHAnsi" w:hAnsi="Arial" w:cs="Arial"/>
        <w:sz w:val="16"/>
        <w:szCs w:val="16"/>
        <w:lang w:eastAsia="en-US"/>
      </w:rPr>
      <w:ptab w:relativeTo="margin" w:alignment="right" w:leader="none"/>
    </w:r>
    <w:r w:rsidRPr="00EB3F76">
      <w:rPr>
        <w:rFonts w:ascii="Arial" w:hAnsi="Arial" w:cs="Arial"/>
        <w:noProof/>
        <w:sz w:val="16"/>
        <w:szCs w:val="16"/>
        <w:lang w:val="de-AT" w:eastAsia="de-AT"/>
      </w:rPr>
      <w:drawing>
        <wp:inline distT="0" distB="0" distL="0" distR="0">
          <wp:extent cx="476250" cy="168186"/>
          <wp:effectExtent l="19050" t="0" r="0" b="0"/>
          <wp:docPr id="3" name="Grafik 2" descr="Logo_P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16" cy="16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A7"/>
    <w:multiLevelType w:val="hybridMultilevel"/>
    <w:tmpl w:val="9FE6B4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3952"/>
    <w:multiLevelType w:val="hybridMultilevel"/>
    <w:tmpl w:val="CD9EA2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49E9"/>
    <w:multiLevelType w:val="hybridMultilevel"/>
    <w:tmpl w:val="77A80D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835"/>
    <w:multiLevelType w:val="hybridMultilevel"/>
    <w:tmpl w:val="47785EBE"/>
    <w:lvl w:ilvl="0" w:tplc="0F00D6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03871"/>
    <w:multiLevelType w:val="hybridMultilevel"/>
    <w:tmpl w:val="2CF4F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C20E3"/>
    <w:multiLevelType w:val="hybridMultilevel"/>
    <w:tmpl w:val="557E2AA2"/>
    <w:lvl w:ilvl="0" w:tplc="0F00D6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07370"/>
    <w:multiLevelType w:val="hybridMultilevel"/>
    <w:tmpl w:val="A9E4324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027A61"/>
    <w:multiLevelType w:val="hybridMultilevel"/>
    <w:tmpl w:val="5E6A9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267D"/>
    <w:multiLevelType w:val="hybridMultilevel"/>
    <w:tmpl w:val="78A0F93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92CDE"/>
    <w:multiLevelType w:val="hybridMultilevel"/>
    <w:tmpl w:val="E18687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275E"/>
    <w:multiLevelType w:val="hybridMultilevel"/>
    <w:tmpl w:val="2788D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4D0"/>
    <w:multiLevelType w:val="hybridMultilevel"/>
    <w:tmpl w:val="3CD08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27CE"/>
    <w:multiLevelType w:val="hybridMultilevel"/>
    <w:tmpl w:val="7124EF3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54FDB"/>
    <w:multiLevelType w:val="hybridMultilevel"/>
    <w:tmpl w:val="970664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4F59"/>
    <w:multiLevelType w:val="hybridMultilevel"/>
    <w:tmpl w:val="B238C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F34D9"/>
    <w:multiLevelType w:val="hybridMultilevel"/>
    <w:tmpl w:val="5B681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3DEA"/>
    <w:multiLevelType w:val="hybridMultilevel"/>
    <w:tmpl w:val="181404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D5391"/>
    <w:multiLevelType w:val="hybridMultilevel"/>
    <w:tmpl w:val="2CBEC7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0F0"/>
    <w:multiLevelType w:val="hybridMultilevel"/>
    <w:tmpl w:val="443AF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C5424A"/>
    <w:multiLevelType w:val="hybridMultilevel"/>
    <w:tmpl w:val="9A0EB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B2A50"/>
    <w:multiLevelType w:val="hybridMultilevel"/>
    <w:tmpl w:val="BE0202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7C07"/>
    <w:multiLevelType w:val="hybridMultilevel"/>
    <w:tmpl w:val="68EE09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A4B83"/>
    <w:multiLevelType w:val="hybridMultilevel"/>
    <w:tmpl w:val="4F526F3C"/>
    <w:lvl w:ilvl="0" w:tplc="0F00D6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72A39"/>
    <w:multiLevelType w:val="hybridMultilevel"/>
    <w:tmpl w:val="053419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C36AF"/>
    <w:multiLevelType w:val="hybridMultilevel"/>
    <w:tmpl w:val="1A72D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186F"/>
    <w:multiLevelType w:val="hybridMultilevel"/>
    <w:tmpl w:val="1BF60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D344C"/>
    <w:multiLevelType w:val="hybridMultilevel"/>
    <w:tmpl w:val="FC7816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63766"/>
    <w:multiLevelType w:val="hybridMultilevel"/>
    <w:tmpl w:val="C33A02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20BF6"/>
    <w:multiLevelType w:val="hybridMultilevel"/>
    <w:tmpl w:val="FCFAC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B02031"/>
    <w:multiLevelType w:val="hybridMultilevel"/>
    <w:tmpl w:val="447A6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1275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65054A"/>
    <w:multiLevelType w:val="hybridMultilevel"/>
    <w:tmpl w:val="7F7ADAFA"/>
    <w:lvl w:ilvl="0" w:tplc="0F00D6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E580D"/>
    <w:multiLevelType w:val="hybridMultilevel"/>
    <w:tmpl w:val="6890D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20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31"/>
  </w:num>
  <w:num w:numId="16">
    <w:abstractNumId w:val="3"/>
  </w:num>
  <w:num w:numId="17">
    <w:abstractNumId w:val="5"/>
  </w:num>
  <w:num w:numId="18">
    <w:abstractNumId w:val="22"/>
  </w:num>
  <w:num w:numId="19">
    <w:abstractNumId w:val="29"/>
  </w:num>
  <w:num w:numId="20">
    <w:abstractNumId w:val="32"/>
  </w:num>
  <w:num w:numId="21">
    <w:abstractNumId w:val="25"/>
  </w:num>
  <w:num w:numId="22">
    <w:abstractNumId w:val="26"/>
  </w:num>
  <w:num w:numId="23">
    <w:abstractNumId w:val="23"/>
  </w:num>
  <w:num w:numId="24">
    <w:abstractNumId w:val="16"/>
  </w:num>
  <w:num w:numId="25">
    <w:abstractNumId w:val="13"/>
  </w:num>
  <w:num w:numId="26">
    <w:abstractNumId w:val="9"/>
  </w:num>
  <w:num w:numId="27">
    <w:abstractNumId w:val="17"/>
  </w:num>
  <w:num w:numId="28">
    <w:abstractNumId w:val="27"/>
  </w:num>
  <w:num w:numId="29">
    <w:abstractNumId w:val="30"/>
  </w:num>
  <w:num w:numId="30">
    <w:abstractNumId w:val="21"/>
  </w:num>
  <w:num w:numId="31">
    <w:abstractNumId w:val="4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C"/>
    <w:rsid w:val="000106E9"/>
    <w:rsid w:val="00041013"/>
    <w:rsid w:val="00074002"/>
    <w:rsid w:val="000B5307"/>
    <w:rsid w:val="000D2834"/>
    <w:rsid w:val="000D2A83"/>
    <w:rsid w:val="0011431E"/>
    <w:rsid w:val="00130CE9"/>
    <w:rsid w:val="00153AC0"/>
    <w:rsid w:val="00160678"/>
    <w:rsid w:val="00165038"/>
    <w:rsid w:val="0017298E"/>
    <w:rsid w:val="0019241B"/>
    <w:rsid w:val="001B0A1E"/>
    <w:rsid w:val="001C6037"/>
    <w:rsid w:val="001D441C"/>
    <w:rsid w:val="00222827"/>
    <w:rsid w:val="002323D0"/>
    <w:rsid w:val="00244AB7"/>
    <w:rsid w:val="0025498E"/>
    <w:rsid w:val="00270041"/>
    <w:rsid w:val="002808A1"/>
    <w:rsid w:val="00286D99"/>
    <w:rsid w:val="0029198E"/>
    <w:rsid w:val="002A52E8"/>
    <w:rsid w:val="002F124A"/>
    <w:rsid w:val="0030229E"/>
    <w:rsid w:val="00305066"/>
    <w:rsid w:val="0033125E"/>
    <w:rsid w:val="003404B4"/>
    <w:rsid w:val="0035769B"/>
    <w:rsid w:val="0038374F"/>
    <w:rsid w:val="003A5A5B"/>
    <w:rsid w:val="003F2182"/>
    <w:rsid w:val="004056C0"/>
    <w:rsid w:val="004057E1"/>
    <w:rsid w:val="004171A2"/>
    <w:rsid w:val="0045690E"/>
    <w:rsid w:val="00487AAA"/>
    <w:rsid w:val="004C33FB"/>
    <w:rsid w:val="004D7D62"/>
    <w:rsid w:val="005108BF"/>
    <w:rsid w:val="00516929"/>
    <w:rsid w:val="00520E35"/>
    <w:rsid w:val="0053755C"/>
    <w:rsid w:val="00571BA0"/>
    <w:rsid w:val="005C638B"/>
    <w:rsid w:val="005D1E17"/>
    <w:rsid w:val="00607B77"/>
    <w:rsid w:val="006131F1"/>
    <w:rsid w:val="00621F46"/>
    <w:rsid w:val="00670DE2"/>
    <w:rsid w:val="006C391C"/>
    <w:rsid w:val="006D23D5"/>
    <w:rsid w:val="00713AEF"/>
    <w:rsid w:val="00716724"/>
    <w:rsid w:val="00737FEB"/>
    <w:rsid w:val="00746B33"/>
    <w:rsid w:val="007804BE"/>
    <w:rsid w:val="007A60CF"/>
    <w:rsid w:val="007A64E3"/>
    <w:rsid w:val="007C5861"/>
    <w:rsid w:val="007D7BE1"/>
    <w:rsid w:val="00810C79"/>
    <w:rsid w:val="00821A0D"/>
    <w:rsid w:val="008519CF"/>
    <w:rsid w:val="008B788E"/>
    <w:rsid w:val="008C31F7"/>
    <w:rsid w:val="008F1BEF"/>
    <w:rsid w:val="00902ED5"/>
    <w:rsid w:val="00930265"/>
    <w:rsid w:val="00935FF1"/>
    <w:rsid w:val="00981748"/>
    <w:rsid w:val="009C2847"/>
    <w:rsid w:val="009F5FC4"/>
    <w:rsid w:val="00A61B23"/>
    <w:rsid w:val="00A94578"/>
    <w:rsid w:val="00A94D7B"/>
    <w:rsid w:val="00AA11DC"/>
    <w:rsid w:val="00AC7FA3"/>
    <w:rsid w:val="00AE17C2"/>
    <w:rsid w:val="00B27B05"/>
    <w:rsid w:val="00B31177"/>
    <w:rsid w:val="00B5115F"/>
    <w:rsid w:val="00B672AD"/>
    <w:rsid w:val="00B80019"/>
    <w:rsid w:val="00B90E8D"/>
    <w:rsid w:val="00B96B5A"/>
    <w:rsid w:val="00C407FA"/>
    <w:rsid w:val="00C42BCE"/>
    <w:rsid w:val="00C42CEB"/>
    <w:rsid w:val="00C51FBF"/>
    <w:rsid w:val="00C824D2"/>
    <w:rsid w:val="00C86F35"/>
    <w:rsid w:val="00CB48C5"/>
    <w:rsid w:val="00CB4FE9"/>
    <w:rsid w:val="00CC173F"/>
    <w:rsid w:val="00D17046"/>
    <w:rsid w:val="00D32FC1"/>
    <w:rsid w:val="00D4034E"/>
    <w:rsid w:val="00D74BB4"/>
    <w:rsid w:val="00D919A2"/>
    <w:rsid w:val="00DA40F4"/>
    <w:rsid w:val="00DB2F48"/>
    <w:rsid w:val="00DB7C20"/>
    <w:rsid w:val="00E110E6"/>
    <w:rsid w:val="00EA0B1D"/>
    <w:rsid w:val="00EB3F76"/>
    <w:rsid w:val="00EE1371"/>
    <w:rsid w:val="00EE7F36"/>
    <w:rsid w:val="00F20D98"/>
    <w:rsid w:val="00F22657"/>
    <w:rsid w:val="00F3490C"/>
    <w:rsid w:val="00F469FC"/>
    <w:rsid w:val="00F562E5"/>
    <w:rsid w:val="00FC5044"/>
    <w:rsid w:val="00FC6A59"/>
    <w:rsid w:val="00FD691E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3FB"/>
    <w:rPr>
      <w:rFonts w:eastAsia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3F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B3F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B3F7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041"/>
  </w:style>
  <w:style w:type="paragraph" w:styleId="Fuzeile">
    <w:name w:val="footer"/>
    <w:basedOn w:val="Standard"/>
    <w:link w:val="FuzeileZchn"/>
    <w:uiPriority w:val="99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70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4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4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F76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3F76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3F76"/>
    <w:rPr>
      <w:rFonts w:eastAsiaTheme="majorEastAsia" w:cstheme="majorBidi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6A59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C6A59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C6A59"/>
    <w:pPr>
      <w:spacing w:after="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C6A59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C391C"/>
    <w:pPr>
      <w:ind w:left="720"/>
      <w:contextualSpacing/>
    </w:pPr>
  </w:style>
  <w:style w:type="paragraph" w:styleId="KeinLeerraum">
    <w:name w:val="No Spacing"/>
    <w:uiPriority w:val="1"/>
    <w:qFormat/>
    <w:rsid w:val="004C33FB"/>
    <w:pPr>
      <w:spacing w:after="0" w:line="240" w:lineRule="auto"/>
    </w:pPr>
    <w:rPr>
      <w:rFonts w:eastAsia="Calibri" w:cs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7A64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3FB"/>
    <w:rPr>
      <w:rFonts w:eastAsia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3F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B3F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B3F7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041"/>
  </w:style>
  <w:style w:type="paragraph" w:styleId="Fuzeile">
    <w:name w:val="footer"/>
    <w:basedOn w:val="Standard"/>
    <w:link w:val="FuzeileZchn"/>
    <w:uiPriority w:val="99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70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4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4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F76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3F76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3F76"/>
    <w:rPr>
      <w:rFonts w:eastAsiaTheme="majorEastAsia" w:cstheme="majorBidi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6A59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C6A59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C6A59"/>
    <w:pPr>
      <w:spacing w:after="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C6A59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C391C"/>
    <w:pPr>
      <w:ind w:left="720"/>
      <w:contextualSpacing/>
    </w:pPr>
  </w:style>
  <w:style w:type="paragraph" w:styleId="KeinLeerraum">
    <w:name w:val="No Spacing"/>
    <w:uiPriority w:val="1"/>
    <w:qFormat/>
    <w:rsid w:val="004C33FB"/>
    <w:pPr>
      <w:spacing w:after="0" w:line="240" w:lineRule="auto"/>
    </w:pPr>
    <w:rPr>
      <w:rFonts w:eastAsia="Calibri" w:cs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7A64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h-tirol.ac.at/sites/ph-tirol.ac.at/files/logos/PHT_-_RGB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E738-F0D5-497B-8578-9C74B398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Volgger Angela</dc:creator>
  <cp:lastModifiedBy>Robert Mader, MSc</cp:lastModifiedBy>
  <cp:revision>3</cp:revision>
  <cp:lastPrinted>2013-06-06T12:57:00Z</cp:lastPrinted>
  <dcterms:created xsi:type="dcterms:W3CDTF">2013-06-19T12:12:00Z</dcterms:created>
  <dcterms:modified xsi:type="dcterms:W3CDTF">2013-06-19T12:19:00Z</dcterms:modified>
</cp:coreProperties>
</file>